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AE" w:rsidRDefault="00CF50AE" w:rsidP="00CF50AE">
      <w:pPr>
        <w:spacing w:line="411" w:lineRule="exact"/>
        <w:ind w:left="2"/>
        <w:jc w:val="center"/>
        <w:rPr>
          <w:rFonts w:ascii="微软雅黑" w:eastAsia="微软雅黑" w:hAnsi="微软雅黑" w:cs="微软雅黑"/>
          <w:sz w:val="32"/>
          <w:szCs w:val="32"/>
          <w:lang w:eastAsia="zh-CN"/>
        </w:rPr>
      </w:pPr>
      <w:r>
        <w:rPr>
          <w:rFonts w:ascii="微软雅黑" w:eastAsia="微软雅黑" w:hAnsi="微软雅黑" w:cs="微软雅黑"/>
          <w:sz w:val="32"/>
          <w:szCs w:val="32"/>
          <w:lang w:eastAsia="zh-CN"/>
        </w:rPr>
        <w:t>苏州大学医学部</w:t>
      </w:r>
      <w:r>
        <w:rPr>
          <w:rFonts w:ascii="微软雅黑" w:eastAsia="微软雅黑" w:hAnsi="微软雅黑" w:cs="微软雅黑" w:hint="eastAsia"/>
          <w:sz w:val="32"/>
          <w:szCs w:val="32"/>
          <w:lang w:eastAsia="zh-CN"/>
        </w:rPr>
        <w:t>公共卫生学院</w:t>
      </w:r>
      <w:r>
        <w:rPr>
          <w:rFonts w:ascii="微软雅黑" w:eastAsia="微软雅黑" w:hAnsi="微软雅黑" w:cs="微软雅黑"/>
          <w:sz w:val="32"/>
          <w:szCs w:val="32"/>
          <w:lang w:eastAsia="zh-CN"/>
        </w:rPr>
        <w:t>研究生学业奖学金评定细则</w:t>
      </w:r>
    </w:p>
    <w:p w:rsidR="00CF50AE" w:rsidRDefault="00CF50AE" w:rsidP="00CF50AE">
      <w:pPr>
        <w:spacing w:before="219"/>
        <w:ind w:left="600" w:firstLine="2799"/>
        <w:rPr>
          <w:rFonts w:ascii="楷体" w:eastAsia="楷体" w:hAnsi="楷体" w:cs="楷体"/>
          <w:sz w:val="24"/>
          <w:szCs w:val="24"/>
          <w:lang w:eastAsia="zh-CN"/>
        </w:rPr>
      </w:pPr>
      <w:r>
        <w:rPr>
          <w:rFonts w:ascii="楷体" w:eastAsia="楷体" w:hAnsi="楷体" w:cs="楷体"/>
          <w:b/>
          <w:bCs/>
          <w:sz w:val="24"/>
          <w:szCs w:val="24"/>
          <w:lang w:eastAsia="zh-CN"/>
        </w:rPr>
        <w:t>（2019</w:t>
      </w:r>
      <w:r>
        <w:rPr>
          <w:rFonts w:ascii="楷体" w:eastAsia="楷体" w:hAnsi="楷体" w:cs="楷体"/>
          <w:b/>
          <w:bCs/>
          <w:spacing w:val="-78"/>
          <w:sz w:val="24"/>
          <w:szCs w:val="24"/>
          <w:lang w:eastAsia="zh-CN"/>
        </w:rPr>
        <w:t xml:space="preserve"> </w:t>
      </w:r>
      <w:r>
        <w:rPr>
          <w:rFonts w:ascii="楷体" w:eastAsia="楷体" w:hAnsi="楷体" w:cs="楷体"/>
          <w:b/>
          <w:bCs/>
          <w:spacing w:val="1"/>
          <w:sz w:val="24"/>
          <w:szCs w:val="24"/>
          <w:lang w:eastAsia="zh-CN"/>
        </w:rPr>
        <w:t>年修订）</w:t>
      </w:r>
    </w:p>
    <w:p w:rsidR="00CF50AE" w:rsidRDefault="00CF50AE" w:rsidP="00EF1E52">
      <w:pPr>
        <w:pStyle w:val="a3"/>
        <w:spacing w:line="356" w:lineRule="auto"/>
        <w:ind w:right="263" w:firstLine="479"/>
        <w:jc w:val="both"/>
        <w:rPr>
          <w:lang w:eastAsia="zh-CN"/>
        </w:rPr>
      </w:pPr>
      <w:r>
        <w:rPr>
          <w:lang w:eastAsia="zh-CN"/>
        </w:rPr>
        <w:t>为了提高研究生培养质量，激励</w:t>
      </w:r>
      <w:r>
        <w:rPr>
          <w:rFonts w:hint="eastAsia"/>
          <w:lang w:eastAsia="zh-CN"/>
        </w:rPr>
        <w:t>学院</w:t>
      </w:r>
      <w:r>
        <w:rPr>
          <w:lang w:eastAsia="zh-CN"/>
        </w:rPr>
        <w:t>研究生的学习积极性和创造性，规范</w:t>
      </w:r>
      <w:r>
        <w:rPr>
          <w:rFonts w:hint="eastAsia"/>
          <w:lang w:eastAsia="zh-CN"/>
        </w:rPr>
        <w:t>学院</w:t>
      </w:r>
      <w:r>
        <w:rPr>
          <w:lang w:eastAsia="zh-CN"/>
        </w:rPr>
        <w:t>研究生学业奖学金评比工作，遵照“公正、公平、公开”的原则，</w:t>
      </w:r>
      <w:r>
        <w:rPr>
          <w:rFonts w:hint="eastAsia"/>
          <w:lang w:eastAsia="zh-CN"/>
        </w:rPr>
        <w:t>依据《苏州大学研究生学业奖学金评定细则（2</w:t>
      </w:r>
      <w:r>
        <w:rPr>
          <w:lang w:eastAsia="zh-CN"/>
        </w:rPr>
        <w:t>019</w:t>
      </w:r>
      <w:r>
        <w:rPr>
          <w:rFonts w:hint="eastAsia"/>
          <w:lang w:eastAsia="zh-CN"/>
        </w:rPr>
        <w:t>年修订）》（</w:t>
      </w:r>
      <w:r w:rsidRPr="00B77B99">
        <w:rPr>
          <w:rFonts w:hint="eastAsia"/>
          <w:lang w:eastAsia="zh-CN"/>
        </w:rPr>
        <w:t>苏大研〔2019〕117号</w:t>
      </w:r>
      <w:r>
        <w:rPr>
          <w:rFonts w:hint="eastAsia"/>
          <w:lang w:eastAsia="zh-CN"/>
        </w:rPr>
        <w:t>）和《苏州大学医学部研究生学业奖学金评定细则》文件精神，</w:t>
      </w:r>
      <w:r>
        <w:rPr>
          <w:lang w:eastAsia="zh-CN"/>
        </w:rPr>
        <w:t>特制定“苏州大学医学部</w:t>
      </w:r>
      <w:r>
        <w:rPr>
          <w:rFonts w:hint="eastAsia"/>
          <w:lang w:eastAsia="zh-CN"/>
        </w:rPr>
        <w:t>公共卫生学院</w:t>
      </w:r>
      <w:r>
        <w:rPr>
          <w:lang w:eastAsia="zh-CN"/>
        </w:rPr>
        <w:t>研究生学业奖学金评</w:t>
      </w:r>
      <w:r w:rsidR="00623CDC">
        <w:rPr>
          <w:rFonts w:hint="eastAsia"/>
          <w:lang w:eastAsia="zh-CN"/>
        </w:rPr>
        <w:t>定</w:t>
      </w:r>
      <w:r>
        <w:rPr>
          <w:lang w:eastAsia="zh-CN"/>
        </w:rPr>
        <w:t>细则”，在</w:t>
      </w:r>
      <w:r>
        <w:rPr>
          <w:rFonts w:hint="eastAsia"/>
          <w:lang w:eastAsia="zh-CN"/>
        </w:rPr>
        <w:t>学院</w:t>
      </w:r>
      <w:r>
        <w:rPr>
          <w:lang w:eastAsia="zh-CN"/>
        </w:rPr>
        <w:t>范围内执行。</w:t>
      </w:r>
    </w:p>
    <w:p w:rsidR="00CF50AE" w:rsidRDefault="00CF50AE" w:rsidP="00EF1E52">
      <w:pPr>
        <w:pStyle w:val="a3"/>
        <w:spacing w:before="189" w:line="358" w:lineRule="auto"/>
        <w:ind w:left="600" w:right="50"/>
        <w:jc w:val="both"/>
        <w:rPr>
          <w:lang w:eastAsia="zh-CN"/>
        </w:rPr>
      </w:pPr>
      <w:r>
        <w:rPr>
          <w:lang w:eastAsia="zh-CN"/>
        </w:rPr>
        <w:t xml:space="preserve">一、组织实施 </w:t>
      </w:r>
    </w:p>
    <w:p w:rsidR="00CF50AE" w:rsidRDefault="00CF50AE" w:rsidP="00EF1E52">
      <w:pPr>
        <w:pStyle w:val="a3"/>
        <w:spacing w:before="189" w:line="358" w:lineRule="auto"/>
        <w:ind w:right="50" w:firstLineChars="200" w:firstLine="480"/>
        <w:jc w:val="both"/>
        <w:rPr>
          <w:lang w:eastAsia="zh-CN"/>
        </w:rPr>
      </w:pPr>
      <w:r>
        <w:rPr>
          <w:rFonts w:hint="eastAsia"/>
          <w:lang w:eastAsia="zh-CN"/>
        </w:rPr>
        <w:t>学院</w:t>
      </w:r>
      <w:r>
        <w:rPr>
          <w:lang w:eastAsia="zh-CN"/>
        </w:rPr>
        <w:t>成立“研究生学业奖学金</w:t>
      </w:r>
      <w:r>
        <w:rPr>
          <w:rFonts w:hint="eastAsia"/>
          <w:lang w:eastAsia="zh-CN"/>
        </w:rPr>
        <w:t>评审委员会</w:t>
      </w:r>
      <w:r>
        <w:rPr>
          <w:lang w:eastAsia="zh-CN"/>
        </w:rPr>
        <w:t>”，由</w:t>
      </w:r>
      <w:r>
        <w:rPr>
          <w:rFonts w:hint="eastAsia"/>
          <w:lang w:eastAsia="zh-CN"/>
        </w:rPr>
        <w:t>学院</w:t>
      </w:r>
      <w:r>
        <w:rPr>
          <w:lang w:eastAsia="zh-CN"/>
        </w:rPr>
        <w:t>主要领导、研究生导师代表、研究生管理人员代表和研究生代表组成。评审</w:t>
      </w:r>
      <w:r>
        <w:rPr>
          <w:spacing w:val="-1"/>
          <w:w w:val="95"/>
          <w:lang w:eastAsia="zh-CN"/>
        </w:rPr>
        <w:t>委员会负责</w:t>
      </w:r>
      <w:r>
        <w:rPr>
          <w:rFonts w:hint="eastAsia"/>
          <w:spacing w:val="-1"/>
          <w:w w:val="95"/>
          <w:lang w:eastAsia="zh-CN"/>
        </w:rPr>
        <w:t>学院</w:t>
      </w:r>
      <w:r>
        <w:rPr>
          <w:spacing w:val="-1"/>
          <w:w w:val="95"/>
          <w:lang w:eastAsia="zh-CN"/>
        </w:rPr>
        <w:t>研究生学业奖学金的申请组织、初步评审等工作。</w:t>
      </w:r>
      <w:r>
        <w:rPr>
          <w:lang w:eastAsia="zh-CN"/>
        </w:rPr>
        <w:t>在评审工作中应遵循平等原则、公正原则、回避原则、保密原则。</w:t>
      </w:r>
    </w:p>
    <w:p w:rsidR="00D2777A" w:rsidRPr="00FF1AFF" w:rsidRDefault="00D2777A" w:rsidP="00EF1E52">
      <w:pPr>
        <w:pStyle w:val="a3"/>
        <w:spacing w:before="189" w:line="358" w:lineRule="auto"/>
        <w:ind w:right="50" w:firstLineChars="200" w:firstLine="480"/>
        <w:jc w:val="both"/>
        <w:rPr>
          <w:lang w:eastAsia="zh-CN"/>
        </w:rPr>
      </w:pPr>
      <w:r>
        <w:rPr>
          <w:rFonts w:hint="eastAsia"/>
          <w:lang w:eastAsia="zh-CN"/>
        </w:rPr>
        <w:t>学院</w:t>
      </w:r>
      <w:r>
        <w:rPr>
          <w:lang w:eastAsia="zh-CN"/>
        </w:rPr>
        <w:t>根据</w:t>
      </w:r>
      <w:r>
        <w:rPr>
          <w:rFonts w:hint="eastAsia"/>
          <w:lang w:eastAsia="zh-CN"/>
        </w:rPr>
        <w:t>医学部分配的获奖名额</w:t>
      </w:r>
      <w:r>
        <w:rPr>
          <w:lang w:eastAsia="zh-CN"/>
        </w:rPr>
        <w:t>，视具体情况按培养类型等分类评奖，按综合测评分排序，结合评审委员会评分，最终由评审委员会评审决定公示名单。</w:t>
      </w:r>
    </w:p>
    <w:p w:rsidR="00D2777A" w:rsidRDefault="00D2777A" w:rsidP="00EF1E52">
      <w:pPr>
        <w:pStyle w:val="a3"/>
        <w:spacing w:line="355" w:lineRule="auto"/>
        <w:ind w:left="600" w:right="50"/>
        <w:jc w:val="both"/>
        <w:rPr>
          <w:lang w:eastAsia="zh-CN"/>
        </w:rPr>
      </w:pPr>
      <w:r>
        <w:rPr>
          <w:lang w:eastAsia="zh-CN"/>
        </w:rPr>
        <w:t xml:space="preserve">二、申报条件 </w:t>
      </w:r>
    </w:p>
    <w:p w:rsidR="00D2777A" w:rsidRDefault="00D2777A" w:rsidP="00EF1E52">
      <w:pPr>
        <w:pStyle w:val="a3"/>
        <w:spacing w:line="355" w:lineRule="auto"/>
        <w:ind w:right="50" w:firstLineChars="200" w:firstLine="480"/>
        <w:jc w:val="both"/>
        <w:rPr>
          <w:lang w:eastAsia="zh-CN"/>
        </w:rPr>
      </w:pPr>
      <w:r>
        <w:rPr>
          <w:lang w:eastAsia="zh-CN"/>
        </w:rPr>
        <w:t>基本学制年限内在校在学的全日制研究生</w:t>
      </w:r>
      <w:r>
        <w:rPr>
          <w:rFonts w:cs="宋体"/>
          <w:lang w:eastAsia="zh-CN"/>
        </w:rPr>
        <w:t>,</w:t>
      </w:r>
      <w:r>
        <w:rPr>
          <w:lang w:eastAsia="zh-CN"/>
        </w:rPr>
        <w:t>且其人事档案（已参加工作的包</w:t>
      </w:r>
      <w:r>
        <w:rPr>
          <w:spacing w:val="-1"/>
          <w:lang w:eastAsia="zh-CN"/>
        </w:rPr>
        <w:t>含工资关系）须转入我校，并符合下列评选条件的研究生可以作为候选人申请</w:t>
      </w:r>
      <w:r>
        <w:rPr>
          <w:rFonts w:hint="eastAsia"/>
          <w:spacing w:val="-1"/>
          <w:lang w:eastAsia="zh-CN"/>
        </w:rPr>
        <w:t>学业奖学金</w:t>
      </w:r>
      <w:r w:rsidR="008C7020">
        <w:rPr>
          <w:rFonts w:hint="eastAsia"/>
          <w:spacing w:val="-1"/>
          <w:lang w:eastAsia="zh-CN"/>
        </w:rPr>
        <w:t>，</w:t>
      </w:r>
      <w:r>
        <w:rPr>
          <w:lang w:eastAsia="zh-CN"/>
        </w:rPr>
        <w:t>硕博连读及直博学生按评奖时的学制认定参评：</w:t>
      </w:r>
    </w:p>
    <w:p w:rsidR="00D2777A" w:rsidRPr="00D2777A" w:rsidRDefault="00D2777A" w:rsidP="00EF1E52">
      <w:pPr>
        <w:pStyle w:val="a3"/>
        <w:spacing w:line="355" w:lineRule="auto"/>
        <w:ind w:right="50" w:firstLineChars="200" w:firstLine="480"/>
        <w:jc w:val="both"/>
        <w:rPr>
          <w:lang w:eastAsia="zh-CN"/>
        </w:rPr>
      </w:pPr>
      <w:r>
        <w:rPr>
          <w:lang w:eastAsia="zh-CN"/>
        </w:rPr>
        <w:t>1．热爱社会主义祖国，拥护中国共产党的领导；</w:t>
      </w:r>
    </w:p>
    <w:p w:rsidR="00D2777A" w:rsidRPr="00D2777A" w:rsidRDefault="00D2777A" w:rsidP="00EF1E52">
      <w:pPr>
        <w:pStyle w:val="a3"/>
        <w:spacing w:line="355" w:lineRule="auto"/>
        <w:ind w:right="50" w:firstLineChars="200" w:firstLine="480"/>
        <w:jc w:val="both"/>
        <w:rPr>
          <w:lang w:eastAsia="zh-CN"/>
        </w:rPr>
      </w:pPr>
      <w:r>
        <w:rPr>
          <w:lang w:eastAsia="zh-CN"/>
        </w:rPr>
        <w:t>2．遵守宪法和法律，遵守学校规章制度；</w:t>
      </w:r>
    </w:p>
    <w:p w:rsidR="00D2777A" w:rsidRPr="00D2777A" w:rsidRDefault="00D2777A" w:rsidP="00EF1E52">
      <w:pPr>
        <w:pStyle w:val="a3"/>
        <w:spacing w:line="355" w:lineRule="auto"/>
        <w:ind w:right="50" w:firstLineChars="200" w:firstLine="480"/>
        <w:jc w:val="both"/>
        <w:rPr>
          <w:lang w:eastAsia="zh-CN"/>
        </w:rPr>
      </w:pPr>
      <w:r>
        <w:rPr>
          <w:lang w:eastAsia="zh-CN"/>
        </w:rPr>
        <w:t>3．诚实守信，品学兼优；</w:t>
      </w:r>
    </w:p>
    <w:p w:rsidR="00D2777A" w:rsidRPr="00D2777A" w:rsidRDefault="00D2777A" w:rsidP="00EF1E52">
      <w:pPr>
        <w:pStyle w:val="a3"/>
        <w:spacing w:line="355" w:lineRule="auto"/>
        <w:ind w:right="50" w:firstLineChars="200" w:firstLine="480"/>
        <w:jc w:val="both"/>
        <w:rPr>
          <w:lang w:eastAsia="zh-CN"/>
        </w:rPr>
      </w:pPr>
      <w:r>
        <w:rPr>
          <w:lang w:eastAsia="zh-CN"/>
        </w:rPr>
        <w:t>4．积极参与科学研究和社会实践。</w:t>
      </w:r>
    </w:p>
    <w:p w:rsidR="00D2777A" w:rsidRDefault="00D2777A" w:rsidP="00EF1E52">
      <w:pPr>
        <w:pStyle w:val="a3"/>
        <w:spacing w:line="355" w:lineRule="auto"/>
        <w:ind w:right="50" w:firstLineChars="200" w:firstLine="480"/>
        <w:jc w:val="both"/>
        <w:rPr>
          <w:lang w:eastAsia="zh-CN"/>
        </w:rPr>
      </w:pPr>
      <w:r>
        <w:rPr>
          <w:rFonts w:hint="eastAsia"/>
          <w:lang w:eastAsia="zh-CN"/>
        </w:rPr>
        <w:t>有下列情况之一者，不具备当年研究生学业奖学金参评资格：</w:t>
      </w:r>
      <w:r>
        <w:rPr>
          <w:lang w:eastAsia="zh-CN"/>
        </w:rPr>
        <w:t xml:space="preserve"> </w:t>
      </w:r>
    </w:p>
    <w:p w:rsidR="00D2777A" w:rsidRDefault="00D2777A" w:rsidP="00EF1E52">
      <w:pPr>
        <w:pStyle w:val="a3"/>
        <w:spacing w:line="355" w:lineRule="auto"/>
        <w:ind w:right="50" w:firstLineChars="200" w:firstLine="480"/>
        <w:jc w:val="both"/>
        <w:rPr>
          <w:lang w:eastAsia="zh-CN"/>
        </w:rPr>
      </w:pPr>
      <w:r>
        <w:rPr>
          <w:lang w:eastAsia="zh-CN"/>
        </w:rPr>
        <w:t>1．违反国家法律、法令、法规者；</w:t>
      </w:r>
    </w:p>
    <w:p w:rsidR="00D2777A" w:rsidRPr="00D2777A" w:rsidRDefault="00D2777A" w:rsidP="00EF1E52">
      <w:pPr>
        <w:pStyle w:val="a3"/>
        <w:spacing w:line="355" w:lineRule="auto"/>
        <w:ind w:right="50" w:firstLineChars="200" w:firstLine="480"/>
        <w:jc w:val="both"/>
        <w:rPr>
          <w:lang w:eastAsia="zh-CN"/>
        </w:rPr>
      </w:pPr>
      <w:r>
        <w:rPr>
          <w:lang w:eastAsia="zh-CN"/>
        </w:rPr>
        <w:t>2．人事档案未转入我校者；</w:t>
      </w:r>
    </w:p>
    <w:p w:rsidR="00D2777A" w:rsidRPr="00D2777A" w:rsidRDefault="00D2777A" w:rsidP="00D2777A">
      <w:pPr>
        <w:pStyle w:val="a3"/>
        <w:spacing w:line="355" w:lineRule="auto"/>
        <w:ind w:right="50" w:firstLineChars="200" w:firstLine="480"/>
        <w:jc w:val="both"/>
        <w:rPr>
          <w:lang w:eastAsia="zh-CN"/>
        </w:rPr>
      </w:pPr>
      <w:r>
        <w:rPr>
          <w:lang w:eastAsia="zh-CN"/>
        </w:rPr>
        <w:t>3．在学校规定时间内未完成学籍注册手续者；</w:t>
      </w:r>
    </w:p>
    <w:p w:rsidR="00D2777A" w:rsidRPr="00D2777A" w:rsidRDefault="00D2777A" w:rsidP="00D2777A">
      <w:pPr>
        <w:pStyle w:val="a3"/>
        <w:spacing w:line="355" w:lineRule="auto"/>
        <w:ind w:right="50" w:firstLineChars="200" w:firstLine="480"/>
        <w:jc w:val="both"/>
        <w:rPr>
          <w:lang w:eastAsia="zh-CN"/>
        </w:rPr>
      </w:pPr>
      <w:r>
        <w:rPr>
          <w:lang w:eastAsia="zh-CN"/>
        </w:rPr>
        <w:t>4．学籍状态处于休学、保留学籍者；</w:t>
      </w:r>
    </w:p>
    <w:p w:rsidR="00D2777A" w:rsidRDefault="00D2777A" w:rsidP="00D2777A">
      <w:pPr>
        <w:pStyle w:val="a3"/>
        <w:spacing w:line="355" w:lineRule="auto"/>
        <w:ind w:right="50" w:firstLineChars="200" w:firstLine="480"/>
        <w:jc w:val="both"/>
        <w:rPr>
          <w:lang w:eastAsia="zh-CN"/>
        </w:rPr>
      </w:pPr>
      <w:r>
        <w:rPr>
          <w:lang w:eastAsia="zh-CN"/>
        </w:rPr>
        <w:t>5．超过基本学制年限延长学习期限者；</w:t>
      </w:r>
    </w:p>
    <w:p w:rsidR="00D2777A" w:rsidRPr="00D2777A" w:rsidRDefault="00D2777A" w:rsidP="00D2777A">
      <w:pPr>
        <w:pStyle w:val="a3"/>
        <w:spacing w:line="355" w:lineRule="auto"/>
        <w:ind w:right="50" w:firstLineChars="200" w:firstLine="480"/>
        <w:jc w:val="both"/>
        <w:rPr>
          <w:lang w:eastAsia="zh-CN"/>
        </w:rPr>
      </w:pPr>
      <w:r>
        <w:rPr>
          <w:lang w:eastAsia="zh-CN"/>
        </w:rPr>
        <w:lastRenderedPageBreak/>
        <w:t>6．在入学考试报名材料或奖学金申请材料中隐瞒事实或有虚假内容者；</w:t>
      </w:r>
    </w:p>
    <w:p w:rsidR="00D2777A" w:rsidRPr="00D2777A" w:rsidRDefault="00D2777A" w:rsidP="00D2777A">
      <w:pPr>
        <w:pStyle w:val="a3"/>
        <w:spacing w:line="355" w:lineRule="auto"/>
        <w:ind w:right="50" w:firstLineChars="200" w:firstLine="480"/>
        <w:jc w:val="both"/>
        <w:rPr>
          <w:lang w:eastAsia="zh-CN"/>
        </w:rPr>
      </w:pPr>
      <w:r>
        <w:rPr>
          <w:lang w:eastAsia="zh-CN"/>
        </w:rPr>
        <w:t>7．在研究生培养环节中考试未达到规定要求者；</w:t>
      </w:r>
    </w:p>
    <w:p w:rsidR="00D2777A" w:rsidRPr="00D2777A" w:rsidRDefault="00D2777A" w:rsidP="00D2777A">
      <w:pPr>
        <w:pStyle w:val="a3"/>
        <w:spacing w:line="355" w:lineRule="auto"/>
        <w:ind w:right="50" w:firstLineChars="200" w:firstLine="480"/>
        <w:jc w:val="both"/>
        <w:rPr>
          <w:lang w:eastAsia="zh-CN"/>
        </w:rPr>
      </w:pPr>
      <w:r>
        <w:rPr>
          <w:lang w:eastAsia="zh-CN"/>
        </w:rPr>
        <w:t>8．违反科学道德、发生学术不端行为者；</w:t>
      </w:r>
    </w:p>
    <w:p w:rsidR="00D2777A" w:rsidRPr="00D2777A" w:rsidRDefault="00D2777A" w:rsidP="00D2777A">
      <w:pPr>
        <w:pStyle w:val="a3"/>
        <w:spacing w:line="355" w:lineRule="auto"/>
        <w:ind w:right="50" w:firstLineChars="200" w:firstLine="480"/>
        <w:jc w:val="both"/>
        <w:rPr>
          <w:lang w:eastAsia="zh-CN"/>
        </w:rPr>
      </w:pPr>
      <w:r>
        <w:rPr>
          <w:lang w:eastAsia="zh-CN"/>
        </w:rPr>
        <w:t>9．各类考试作弊或违纪者，以及其他违反校纪校规受处分者；</w:t>
      </w:r>
    </w:p>
    <w:p w:rsidR="00D2777A" w:rsidRPr="00D2777A" w:rsidRDefault="00D2777A" w:rsidP="00D2777A">
      <w:pPr>
        <w:pStyle w:val="a3"/>
        <w:spacing w:line="355" w:lineRule="auto"/>
        <w:ind w:right="50" w:firstLineChars="200" w:firstLine="480"/>
        <w:jc w:val="both"/>
        <w:rPr>
          <w:lang w:eastAsia="zh-CN"/>
        </w:rPr>
      </w:pPr>
      <w:r>
        <w:rPr>
          <w:lang w:eastAsia="zh-CN"/>
        </w:rPr>
        <w:t>10. 研究生科研实验记录抽检不合格者；</w:t>
      </w:r>
    </w:p>
    <w:p w:rsidR="00D2777A" w:rsidRPr="00D2777A" w:rsidRDefault="00D2777A" w:rsidP="00D2777A">
      <w:pPr>
        <w:pStyle w:val="a3"/>
        <w:spacing w:line="355" w:lineRule="auto"/>
        <w:ind w:right="50" w:firstLineChars="200" w:firstLine="480"/>
        <w:jc w:val="both"/>
        <w:rPr>
          <w:lang w:eastAsia="zh-CN"/>
        </w:rPr>
      </w:pPr>
      <w:r>
        <w:rPr>
          <w:lang w:eastAsia="zh-CN"/>
        </w:rPr>
        <w:t>11.</w:t>
      </w:r>
      <w:r w:rsidR="001A48C0" w:rsidRPr="001A48C0">
        <w:rPr>
          <w:rFonts w:hint="eastAsia"/>
          <w:lang w:eastAsia="zh-CN"/>
        </w:rPr>
        <w:t xml:space="preserve"> </w:t>
      </w:r>
      <w:r w:rsidR="001A48C0" w:rsidRPr="001A48C0">
        <w:rPr>
          <w:rFonts w:hint="eastAsia"/>
          <w:lang w:eastAsia="zh-CN"/>
        </w:rPr>
        <w:t>根据《医学部实验室安全管理奖惩办法（试行）》（苏大医</w:t>
      </w:r>
      <w:r w:rsidR="001A48C0" w:rsidRPr="001A48C0">
        <w:rPr>
          <w:lang w:eastAsia="zh-CN"/>
        </w:rPr>
        <w:t>[2019]3号）规定被取消评奖评优资格者；</w:t>
      </w:r>
    </w:p>
    <w:p w:rsidR="00D2777A" w:rsidRDefault="00D2777A" w:rsidP="00D2777A">
      <w:pPr>
        <w:pStyle w:val="a3"/>
        <w:spacing w:line="355" w:lineRule="auto"/>
        <w:ind w:right="50" w:firstLineChars="200" w:firstLine="480"/>
        <w:jc w:val="both"/>
        <w:rPr>
          <w:lang w:eastAsia="zh-CN"/>
        </w:rPr>
      </w:pPr>
      <w:r>
        <w:rPr>
          <w:lang w:eastAsia="zh-CN"/>
        </w:rPr>
        <w:t>12．其他经学校认定不符合参评条件者。</w:t>
      </w:r>
    </w:p>
    <w:p w:rsidR="00E03ACB" w:rsidRDefault="00E03ACB" w:rsidP="00D2777A">
      <w:pPr>
        <w:pStyle w:val="a3"/>
        <w:spacing w:line="355" w:lineRule="auto"/>
        <w:ind w:right="50" w:firstLineChars="200" w:firstLine="480"/>
        <w:jc w:val="both"/>
        <w:rPr>
          <w:lang w:eastAsia="zh-CN"/>
        </w:rPr>
      </w:pPr>
    </w:p>
    <w:p w:rsidR="00E03ACB" w:rsidRPr="006C7608" w:rsidRDefault="00E03ACB" w:rsidP="00D2777A">
      <w:pPr>
        <w:pStyle w:val="a3"/>
        <w:spacing w:line="355" w:lineRule="auto"/>
        <w:ind w:right="50" w:firstLineChars="200" w:firstLine="480"/>
        <w:jc w:val="both"/>
        <w:rPr>
          <w:lang w:eastAsia="zh-CN"/>
        </w:rPr>
      </w:pPr>
      <w:r w:rsidRPr="006C7608">
        <w:rPr>
          <w:rFonts w:hint="eastAsia"/>
          <w:lang w:eastAsia="zh-CN"/>
        </w:rPr>
        <w:t>三、奖励等级与标准</w:t>
      </w:r>
    </w:p>
    <w:p w:rsidR="00E03ACB" w:rsidRPr="006C7608" w:rsidRDefault="00E03ACB" w:rsidP="00D2777A">
      <w:pPr>
        <w:pStyle w:val="a3"/>
        <w:spacing w:line="355" w:lineRule="auto"/>
        <w:ind w:right="50" w:firstLineChars="200" w:firstLine="480"/>
        <w:jc w:val="both"/>
        <w:rPr>
          <w:lang w:eastAsia="zh-CN"/>
        </w:rPr>
      </w:pPr>
      <w:r w:rsidRPr="006C7608">
        <w:rPr>
          <w:rFonts w:hint="eastAsia"/>
          <w:lang w:eastAsia="zh-CN"/>
        </w:rPr>
        <w:t>研究生学业奖学金奖励等级与标准参照学校标准执行，如</w:t>
      </w:r>
      <w:r w:rsidR="00B2069E" w:rsidRPr="006C7608">
        <w:rPr>
          <w:rFonts w:hint="eastAsia"/>
          <w:lang w:eastAsia="zh-CN"/>
        </w:rPr>
        <w:t>在招生时有特别规定的，</w:t>
      </w:r>
      <w:r w:rsidR="003F475F" w:rsidRPr="006C7608">
        <w:rPr>
          <w:rFonts w:hint="eastAsia"/>
          <w:lang w:eastAsia="zh-CN"/>
        </w:rPr>
        <w:t>则按</w:t>
      </w:r>
      <w:r w:rsidR="00C3362F" w:rsidRPr="006C7608">
        <w:rPr>
          <w:rFonts w:hint="eastAsia"/>
          <w:lang w:eastAsia="zh-CN"/>
        </w:rPr>
        <w:t>相关</w:t>
      </w:r>
      <w:r w:rsidR="003F475F" w:rsidRPr="006C7608">
        <w:rPr>
          <w:rFonts w:hint="eastAsia"/>
          <w:lang w:eastAsia="zh-CN"/>
        </w:rPr>
        <w:t>规定</w:t>
      </w:r>
      <w:r w:rsidR="00B2069E" w:rsidRPr="006C7608">
        <w:rPr>
          <w:rFonts w:hint="eastAsia"/>
          <w:lang w:eastAsia="zh-CN"/>
        </w:rPr>
        <w:t>执行。</w:t>
      </w:r>
    </w:p>
    <w:p w:rsidR="002F21C5" w:rsidRDefault="002F21C5" w:rsidP="00D2777A">
      <w:pPr>
        <w:pStyle w:val="a3"/>
        <w:spacing w:line="355" w:lineRule="auto"/>
        <w:ind w:right="50" w:firstLineChars="200" w:firstLine="480"/>
        <w:jc w:val="both"/>
        <w:rPr>
          <w:lang w:eastAsia="zh-CN"/>
        </w:rPr>
      </w:pPr>
    </w:p>
    <w:p w:rsidR="002F21C5" w:rsidRDefault="00E03ACB" w:rsidP="002F21C5">
      <w:pPr>
        <w:pStyle w:val="a3"/>
        <w:ind w:left="600"/>
        <w:rPr>
          <w:lang w:eastAsia="zh-CN"/>
        </w:rPr>
      </w:pPr>
      <w:r>
        <w:rPr>
          <w:rFonts w:hint="eastAsia"/>
          <w:lang w:eastAsia="zh-CN"/>
        </w:rPr>
        <w:t>四</w:t>
      </w:r>
      <w:r w:rsidR="002F21C5">
        <w:rPr>
          <w:lang w:eastAsia="zh-CN"/>
        </w:rPr>
        <w:t>、评审原则和依据</w:t>
      </w:r>
    </w:p>
    <w:p w:rsidR="002F21C5" w:rsidRDefault="002F21C5" w:rsidP="002F21C5">
      <w:pPr>
        <w:pStyle w:val="a3"/>
        <w:ind w:left="600"/>
        <w:rPr>
          <w:lang w:eastAsia="zh-CN"/>
        </w:rPr>
      </w:pPr>
    </w:p>
    <w:p w:rsidR="002F21C5" w:rsidRPr="002F21C5" w:rsidRDefault="002F21C5" w:rsidP="00136A93">
      <w:pPr>
        <w:pStyle w:val="a3"/>
        <w:spacing w:before="1" w:line="360" w:lineRule="auto"/>
        <w:ind w:right="50" w:firstLine="479"/>
        <w:rPr>
          <w:lang w:eastAsia="zh-CN"/>
        </w:rPr>
      </w:pPr>
      <w:r>
        <w:rPr>
          <w:rFonts w:cs="宋体"/>
          <w:lang w:eastAsia="zh-CN"/>
        </w:rPr>
        <w:t>1</w:t>
      </w:r>
      <w:r>
        <w:rPr>
          <w:lang w:eastAsia="zh-CN"/>
        </w:rPr>
        <w:t>、评审工作应遵循公开、公平、公正、择优的原则，严格执行相关文件规定，杜绝弄虚作假。</w:t>
      </w:r>
    </w:p>
    <w:p w:rsidR="002F21C5" w:rsidRPr="002F21C5" w:rsidRDefault="002F21C5" w:rsidP="00136A93">
      <w:pPr>
        <w:pStyle w:val="a3"/>
        <w:spacing w:line="360" w:lineRule="auto"/>
        <w:ind w:firstLine="479"/>
        <w:rPr>
          <w:lang w:eastAsia="zh-CN"/>
        </w:rPr>
      </w:pPr>
      <w:r>
        <w:rPr>
          <w:rFonts w:cs="宋体"/>
          <w:lang w:eastAsia="zh-CN"/>
        </w:rPr>
        <w:t>2</w:t>
      </w:r>
      <w:r>
        <w:rPr>
          <w:lang w:eastAsia="zh-CN"/>
        </w:rPr>
        <w:t>、研究生学业奖学金每学年评定一次，实行动态管理。在同一学年中，研究生学业奖学金不能与国家奖学金兼得，但可与其他研究生奖助学金兼得。</w:t>
      </w:r>
    </w:p>
    <w:p w:rsidR="002F21C5" w:rsidRDefault="002F21C5" w:rsidP="00136A93">
      <w:pPr>
        <w:pStyle w:val="a3"/>
        <w:spacing w:line="360" w:lineRule="auto"/>
        <w:ind w:right="264" w:firstLine="479"/>
        <w:jc w:val="both"/>
        <w:rPr>
          <w:lang w:eastAsia="zh-CN"/>
        </w:rPr>
      </w:pPr>
      <w:r>
        <w:rPr>
          <w:rFonts w:cs="宋体"/>
          <w:lang w:eastAsia="zh-CN"/>
        </w:rPr>
        <w:t>3.</w:t>
      </w:r>
      <w:r>
        <w:rPr>
          <w:lang w:eastAsia="zh-CN"/>
        </w:rPr>
        <w:t>硕士研究生一年级学生的学业奖学金主要依据报考情况和入学考试综合</w:t>
      </w:r>
      <w:r>
        <w:rPr>
          <w:spacing w:val="-1"/>
          <w:lang w:eastAsia="zh-CN"/>
        </w:rPr>
        <w:t>成绩进行评定。硕士推免生、高水平大学入学学生可根据综合成绩排名先后顺序可获得二等或以上等第学业奖学金。经入学考试录取的硕士一年级学生，根</w:t>
      </w:r>
      <w:r>
        <w:rPr>
          <w:lang w:eastAsia="zh-CN"/>
        </w:rPr>
        <w:t>据入学考试综合成绩排名先后，按照各等级学业奖学金的名额依次获得相应等级的学业奖学金。</w:t>
      </w:r>
    </w:p>
    <w:p w:rsidR="002F21C5" w:rsidRDefault="002F21C5" w:rsidP="00514A8A">
      <w:pPr>
        <w:pStyle w:val="a3"/>
        <w:spacing w:line="360" w:lineRule="auto"/>
        <w:ind w:firstLine="479"/>
        <w:jc w:val="both"/>
        <w:rPr>
          <w:lang w:eastAsia="zh-CN"/>
        </w:rPr>
      </w:pPr>
      <w:r>
        <w:rPr>
          <w:rFonts w:cs="宋体"/>
          <w:lang w:eastAsia="zh-CN"/>
        </w:rPr>
        <w:t>4.</w:t>
      </w:r>
      <w:r>
        <w:rPr>
          <w:lang w:eastAsia="zh-CN"/>
        </w:rPr>
        <w:t>博士研究生一年级学生的学业奖学金在年级名额分配中按学生比例足额</w:t>
      </w:r>
      <w:r>
        <w:rPr>
          <w:spacing w:val="21"/>
          <w:lang w:eastAsia="zh-CN"/>
        </w:rPr>
        <w:t xml:space="preserve"> </w:t>
      </w:r>
      <w:r>
        <w:rPr>
          <w:lang w:eastAsia="zh-CN"/>
        </w:rPr>
        <w:t>分配，并依据不同来源的学生入学成绩或考核情况等进行评定。</w:t>
      </w:r>
    </w:p>
    <w:p w:rsidR="002F21C5" w:rsidRPr="00136A93" w:rsidRDefault="002F21C5" w:rsidP="00136A93">
      <w:pPr>
        <w:pStyle w:val="a3"/>
        <w:spacing w:before="36" w:line="360" w:lineRule="auto"/>
        <w:ind w:right="263" w:firstLine="479"/>
        <w:jc w:val="both"/>
        <w:rPr>
          <w:lang w:eastAsia="zh-CN"/>
        </w:rPr>
      </w:pPr>
      <w:r>
        <w:rPr>
          <w:rFonts w:cs="宋体"/>
          <w:lang w:eastAsia="zh-CN"/>
        </w:rPr>
        <w:t>5.</w:t>
      </w:r>
      <w:r>
        <w:rPr>
          <w:lang w:eastAsia="zh-CN"/>
        </w:rPr>
        <w:t>研究生二、三年级学生的学业奖学金主要依据其上一学年的思想品德、学业成绩、科研成果、社会服务、表彰奖励等因素综合评定，科研成果的署名单位为苏州大学。</w:t>
      </w:r>
    </w:p>
    <w:p w:rsidR="002F21C5" w:rsidRPr="0093676D" w:rsidRDefault="002F21C5" w:rsidP="00514A8A">
      <w:pPr>
        <w:pStyle w:val="a3"/>
        <w:spacing w:line="360" w:lineRule="auto"/>
        <w:ind w:firstLine="479"/>
        <w:jc w:val="both"/>
        <w:rPr>
          <w:lang w:eastAsia="zh-CN"/>
        </w:rPr>
      </w:pPr>
      <w:r>
        <w:rPr>
          <w:rFonts w:cs="宋体"/>
          <w:lang w:eastAsia="zh-CN"/>
        </w:rPr>
        <w:t>6</w:t>
      </w:r>
      <w:r>
        <w:rPr>
          <w:lang w:eastAsia="zh-CN"/>
        </w:rPr>
        <w:t xml:space="preserve">、科学学位研究生与专业学位研究生，由于培养目标与培养要求的不同， </w:t>
      </w:r>
      <w:r>
        <w:rPr>
          <w:lang w:eastAsia="zh-CN"/>
        </w:rPr>
        <w:lastRenderedPageBreak/>
        <w:t>在评审指标体系中应有所区别。科学学位研究生应注重科学研究，专业学位研 究生应相对注重实践应用。</w:t>
      </w:r>
    </w:p>
    <w:p w:rsidR="002F21C5" w:rsidRPr="0093676D" w:rsidRDefault="002F21C5" w:rsidP="00514A8A">
      <w:pPr>
        <w:pStyle w:val="a3"/>
        <w:spacing w:line="357" w:lineRule="auto"/>
        <w:ind w:firstLine="479"/>
        <w:jc w:val="both"/>
        <w:rPr>
          <w:lang w:eastAsia="zh-CN"/>
        </w:rPr>
      </w:pPr>
      <w:r>
        <w:rPr>
          <w:rFonts w:cs="宋体"/>
          <w:lang w:eastAsia="zh-CN"/>
        </w:rPr>
        <w:t>7</w:t>
      </w:r>
      <w:r>
        <w:rPr>
          <w:lang w:eastAsia="zh-CN"/>
        </w:rPr>
        <w:t>、</w:t>
      </w:r>
      <w:r>
        <w:rPr>
          <w:rFonts w:hint="eastAsia"/>
          <w:lang w:eastAsia="zh-CN"/>
        </w:rPr>
        <w:t>学院</w:t>
      </w:r>
      <w:r>
        <w:rPr>
          <w:lang w:eastAsia="zh-CN"/>
        </w:rPr>
        <w:t>根据学科特点，制定评委打分基本原则，并在评定前予以公布，作为评定工作的依据。</w:t>
      </w:r>
    </w:p>
    <w:p w:rsidR="002F21C5" w:rsidRDefault="002F21C5" w:rsidP="00514A8A">
      <w:pPr>
        <w:pStyle w:val="a3"/>
        <w:spacing w:line="355" w:lineRule="auto"/>
        <w:ind w:right="50" w:firstLineChars="200" w:firstLine="480"/>
        <w:jc w:val="both"/>
        <w:rPr>
          <w:lang w:eastAsia="zh-CN"/>
        </w:rPr>
      </w:pPr>
      <w:r>
        <w:rPr>
          <w:rFonts w:cs="宋体"/>
          <w:lang w:eastAsia="zh-CN"/>
        </w:rPr>
        <w:t>8</w:t>
      </w:r>
      <w:r>
        <w:rPr>
          <w:lang w:eastAsia="zh-CN"/>
        </w:rPr>
        <w:t>、硕博连读研究生在注册为博士研究生之前，按照硕士研究生身份参与学 业奖学金评定；注册为博士研究生后，按照博士研究生身份参与学业奖学金评定。</w:t>
      </w:r>
    </w:p>
    <w:p w:rsidR="005A6B32" w:rsidRDefault="005A6B32" w:rsidP="002F21C5">
      <w:pPr>
        <w:pStyle w:val="a3"/>
        <w:spacing w:line="355" w:lineRule="auto"/>
        <w:ind w:right="50" w:firstLineChars="200" w:firstLine="480"/>
        <w:jc w:val="both"/>
        <w:rPr>
          <w:lang w:eastAsia="zh-CN"/>
        </w:rPr>
      </w:pPr>
    </w:p>
    <w:p w:rsidR="005A6B32" w:rsidRDefault="00E03ACB" w:rsidP="00514A8A">
      <w:pPr>
        <w:pStyle w:val="a3"/>
        <w:spacing w:line="355" w:lineRule="auto"/>
        <w:ind w:right="50" w:firstLineChars="200" w:firstLine="480"/>
        <w:jc w:val="both"/>
        <w:rPr>
          <w:lang w:eastAsia="zh-CN"/>
        </w:rPr>
      </w:pPr>
      <w:r>
        <w:rPr>
          <w:rFonts w:hint="eastAsia"/>
          <w:lang w:eastAsia="zh-CN"/>
        </w:rPr>
        <w:t>五</w:t>
      </w:r>
      <w:r w:rsidR="005A6B32">
        <w:rPr>
          <w:lang w:eastAsia="zh-CN"/>
        </w:rPr>
        <w:t>、综合测评分计算办法</w:t>
      </w:r>
    </w:p>
    <w:p w:rsidR="005A6B32" w:rsidRDefault="005A6B32" w:rsidP="00514A8A">
      <w:pPr>
        <w:pStyle w:val="a3"/>
        <w:spacing w:line="360" w:lineRule="auto"/>
        <w:ind w:right="50" w:firstLine="479"/>
        <w:jc w:val="both"/>
        <w:rPr>
          <w:lang w:eastAsia="zh-CN"/>
        </w:rPr>
      </w:pPr>
      <w:r>
        <w:rPr>
          <w:lang w:eastAsia="zh-CN"/>
        </w:rPr>
        <w:t>综合测评分是研究生学业奖学金评定的主要依据，最终名单由“研究生学业奖</w:t>
      </w:r>
      <w:r>
        <w:rPr>
          <w:rFonts w:hint="eastAsia"/>
          <w:lang w:eastAsia="zh-CN"/>
        </w:rPr>
        <w:t>学金评审委员会</w:t>
      </w:r>
      <w:r w:rsidR="00FA7BD8">
        <w:rPr>
          <w:rFonts w:hint="eastAsia"/>
          <w:lang w:eastAsia="zh-CN"/>
        </w:rPr>
        <w:t>”</w:t>
      </w:r>
      <w:r>
        <w:rPr>
          <w:rFonts w:hint="eastAsia"/>
          <w:lang w:eastAsia="zh-CN"/>
        </w:rPr>
        <w:t>决定。综合测评主要考核学生的综合科研素养与能力、学习能力、社会活动情况等。</w:t>
      </w:r>
    </w:p>
    <w:p w:rsidR="005A6B32" w:rsidRDefault="00C76408" w:rsidP="00024C06">
      <w:pPr>
        <w:pStyle w:val="a3"/>
        <w:spacing w:before="211"/>
        <w:ind w:left="600"/>
        <w:jc w:val="both"/>
        <w:rPr>
          <w:lang w:eastAsia="zh-CN"/>
        </w:rPr>
      </w:pPr>
      <w:r>
        <w:rPr>
          <w:rFonts w:hint="eastAsia"/>
          <w:lang w:eastAsia="zh-CN"/>
        </w:rPr>
        <w:t>（一）</w:t>
      </w:r>
      <w:r w:rsidR="005A6B32">
        <w:rPr>
          <w:lang w:eastAsia="zh-CN"/>
        </w:rPr>
        <w:t>硕士研究生一年级：</w:t>
      </w:r>
    </w:p>
    <w:p w:rsidR="005A6B32" w:rsidRDefault="005A6B32" w:rsidP="00024C06">
      <w:pPr>
        <w:spacing w:before="7"/>
        <w:jc w:val="both"/>
        <w:rPr>
          <w:rFonts w:ascii="宋体" w:eastAsia="宋体" w:hAnsi="宋体" w:cs="宋体"/>
          <w:sz w:val="18"/>
          <w:szCs w:val="18"/>
          <w:lang w:eastAsia="zh-CN"/>
        </w:rPr>
      </w:pPr>
    </w:p>
    <w:p w:rsidR="005A6B32" w:rsidRPr="006C7608" w:rsidRDefault="005A6B32" w:rsidP="00024C06">
      <w:pPr>
        <w:pStyle w:val="a3"/>
        <w:spacing w:line="273" w:lineRule="auto"/>
        <w:ind w:right="143" w:firstLine="479"/>
        <w:jc w:val="both"/>
        <w:rPr>
          <w:rFonts w:cs="宋体"/>
          <w:lang w:eastAsia="zh-CN"/>
        </w:rPr>
      </w:pPr>
      <w:r w:rsidRPr="006C7608">
        <w:rPr>
          <w:lang w:eastAsia="zh-CN"/>
        </w:rPr>
        <w:t xml:space="preserve">综合测评分 </w:t>
      </w:r>
      <w:r w:rsidRPr="006C7608">
        <w:rPr>
          <w:rFonts w:cs="宋体"/>
          <w:lang w:eastAsia="zh-CN"/>
        </w:rPr>
        <w:t>=</w:t>
      </w:r>
      <w:r w:rsidRPr="006C7608">
        <w:rPr>
          <w:lang w:eastAsia="zh-CN"/>
        </w:rPr>
        <w:t>初试成绩×</w:t>
      </w:r>
      <w:r w:rsidRPr="006C7608">
        <w:rPr>
          <w:rFonts w:cs="宋体"/>
          <w:lang w:eastAsia="zh-CN"/>
        </w:rPr>
        <w:t xml:space="preserve">50% + </w:t>
      </w:r>
      <w:r w:rsidR="0058257C" w:rsidRPr="006C7608">
        <w:rPr>
          <w:rFonts w:cs="宋体" w:hint="eastAsia"/>
          <w:lang w:eastAsia="zh-CN"/>
        </w:rPr>
        <w:t>校正后的</w:t>
      </w:r>
      <w:r w:rsidRPr="006C7608">
        <w:rPr>
          <w:lang w:eastAsia="zh-CN"/>
        </w:rPr>
        <w:t>复试成绩×</w:t>
      </w:r>
      <w:r w:rsidRPr="006C7608">
        <w:rPr>
          <w:rFonts w:cs="宋体"/>
          <w:lang w:eastAsia="zh-CN"/>
        </w:rPr>
        <w:t>50%</w:t>
      </w:r>
    </w:p>
    <w:p w:rsidR="00F43D19" w:rsidRPr="006C7608" w:rsidRDefault="00F43D19" w:rsidP="00024C06">
      <w:pPr>
        <w:pStyle w:val="a3"/>
        <w:spacing w:line="273" w:lineRule="auto"/>
        <w:ind w:right="143" w:firstLine="479"/>
        <w:jc w:val="both"/>
        <w:rPr>
          <w:lang w:eastAsia="zh-CN"/>
        </w:rPr>
      </w:pPr>
    </w:p>
    <w:p w:rsidR="00D762E6" w:rsidRPr="006C7608" w:rsidRDefault="00C76408" w:rsidP="00D762E6">
      <w:pPr>
        <w:pStyle w:val="a3"/>
        <w:spacing w:line="355" w:lineRule="auto"/>
        <w:ind w:right="50" w:firstLineChars="200" w:firstLine="480"/>
        <w:jc w:val="both"/>
        <w:rPr>
          <w:lang w:eastAsia="zh-CN"/>
        </w:rPr>
      </w:pPr>
      <w:r w:rsidRPr="006C7608">
        <w:rPr>
          <w:rFonts w:cs="宋体" w:hint="eastAsia"/>
          <w:lang w:eastAsia="zh-CN"/>
        </w:rPr>
        <w:t>（二）</w:t>
      </w:r>
      <w:r w:rsidR="00A300E7" w:rsidRPr="006C7608">
        <w:rPr>
          <w:rFonts w:cs="宋体" w:hint="eastAsia"/>
          <w:lang w:eastAsia="zh-CN"/>
        </w:rPr>
        <w:t>博士研究生一年级：</w:t>
      </w:r>
    </w:p>
    <w:p w:rsidR="005638BA" w:rsidRPr="006C7608" w:rsidRDefault="005638BA" w:rsidP="00A300E7">
      <w:pPr>
        <w:pStyle w:val="a3"/>
        <w:spacing w:line="355" w:lineRule="auto"/>
        <w:ind w:right="50" w:firstLineChars="200" w:firstLine="480"/>
        <w:jc w:val="both"/>
        <w:rPr>
          <w:lang w:eastAsia="zh-CN"/>
        </w:rPr>
      </w:pPr>
      <w:r w:rsidRPr="006C7608">
        <w:rPr>
          <w:rFonts w:hint="eastAsia"/>
          <w:lang w:eastAsia="zh-CN"/>
        </w:rPr>
        <w:t>采用答辩的</w:t>
      </w:r>
      <w:r w:rsidR="00D762E6" w:rsidRPr="006C7608">
        <w:rPr>
          <w:rFonts w:hint="eastAsia"/>
          <w:lang w:eastAsia="zh-CN"/>
        </w:rPr>
        <w:t>方式</w:t>
      </w:r>
      <w:r w:rsidRPr="006C7608">
        <w:rPr>
          <w:rFonts w:hint="eastAsia"/>
          <w:lang w:eastAsia="zh-CN"/>
        </w:rPr>
        <w:t>，</w:t>
      </w:r>
      <w:r w:rsidR="00D762E6" w:rsidRPr="006C7608">
        <w:rPr>
          <w:rFonts w:hint="eastAsia"/>
          <w:lang w:eastAsia="zh-CN"/>
        </w:rPr>
        <w:t>介绍自己</w:t>
      </w:r>
      <w:r w:rsidR="00F0501F" w:rsidRPr="006C7608">
        <w:rPr>
          <w:rFonts w:hint="eastAsia"/>
          <w:lang w:eastAsia="zh-CN"/>
        </w:rPr>
        <w:t>入学成绩或考核情况、学术与科研活动、</w:t>
      </w:r>
      <w:r w:rsidR="00D762E6" w:rsidRPr="006C7608">
        <w:rPr>
          <w:rFonts w:hint="eastAsia"/>
          <w:lang w:eastAsia="zh-CN"/>
        </w:rPr>
        <w:t>学习</w:t>
      </w:r>
      <w:r w:rsidR="00C925F0" w:rsidRPr="006C7608">
        <w:rPr>
          <w:rFonts w:hint="eastAsia"/>
          <w:lang w:eastAsia="zh-CN"/>
        </w:rPr>
        <w:t>情况</w:t>
      </w:r>
      <w:r w:rsidR="00D762E6" w:rsidRPr="006C7608">
        <w:rPr>
          <w:rFonts w:hint="eastAsia"/>
          <w:lang w:eastAsia="zh-CN"/>
        </w:rPr>
        <w:t>、社会活动情况等。</w:t>
      </w:r>
      <w:r w:rsidRPr="006C7608">
        <w:rPr>
          <w:rFonts w:hint="eastAsia"/>
          <w:lang w:eastAsia="zh-CN"/>
        </w:rPr>
        <w:t>综合测评分</w:t>
      </w:r>
      <w:r w:rsidRPr="006C7608">
        <w:rPr>
          <w:lang w:eastAsia="zh-CN"/>
        </w:rPr>
        <w:t xml:space="preserve">=评委打分×100%      </w:t>
      </w:r>
    </w:p>
    <w:p w:rsidR="00A300E7" w:rsidRPr="006C7608" w:rsidRDefault="00A300E7" w:rsidP="00024C06">
      <w:pPr>
        <w:pStyle w:val="a3"/>
        <w:spacing w:line="355" w:lineRule="auto"/>
        <w:ind w:right="50" w:firstLineChars="200" w:firstLine="480"/>
        <w:jc w:val="both"/>
        <w:rPr>
          <w:rFonts w:cs="宋体"/>
          <w:lang w:eastAsia="zh-CN"/>
        </w:rPr>
      </w:pPr>
    </w:p>
    <w:p w:rsidR="001842DE" w:rsidRDefault="00C76408" w:rsidP="00024C06">
      <w:pPr>
        <w:pStyle w:val="a3"/>
        <w:spacing w:line="355" w:lineRule="auto"/>
        <w:ind w:right="50" w:firstLineChars="200" w:firstLine="480"/>
        <w:jc w:val="both"/>
        <w:rPr>
          <w:lang w:eastAsia="zh-CN"/>
        </w:rPr>
      </w:pPr>
      <w:r>
        <w:rPr>
          <w:rFonts w:hint="eastAsia"/>
          <w:lang w:eastAsia="zh-CN"/>
        </w:rPr>
        <w:t>（三）</w:t>
      </w:r>
      <w:r w:rsidR="001842DE">
        <w:rPr>
          <w:rFonts w:hint="eastAsia"/>
          <w:lang w:eastAsia="zh-CN"/>
        </w:rPr>
        <w:t>其他：</w:t>
      </w:r>
    </w:p>
    <w:p w:rsidR="001842DE" w:rsidRDefault="001842DE" w:rsidP="00024C06">
      <w:pPr>
        <w:pStyle w:val="a3"/>
        <w:spacing w:line="355" w:lineRule="auto"/>
        <w:ind w:right="50" w:firstLineChars="200" w:firstLine="480"/>
        <w:jc w:val="both"/>
        <w:rPr>
          <w:lang w:eastAsia="zh-CN"/>
        </w:rPr>
      </w:pPr>
      <w:r>
        <w:rPr>
          <w:rFonts w:hint="eastAsia"/>
          <w:lang w:eastAsia="zh-CN"/>
        </w:rPr>
        <w:t>综合测评分</w:t>
      </w:r>
      <w:r>
        <w:rPr>
          <w:lang w:eastAsia="zh-CN"/>
        </w:rPr>
        <w:t>=学习成绩×10%+学术与科研活动成绩×40%+评委打分×40%+社会活动成绩×10%</w:t>
      </w:r>
    </w:p>
    <w:p w:rsidR="00767130" w:rsidRDefault="001842DE" w:rsidP="00024C06">
      <w:pPr>
        <w:pStyle w:val="a3"/>
        <w:spacing w:line="355" w:lineRule="auto"/>
        <w:ind w:right="50" w:firstLineChars="200" w:firstLine="480"/>
        <w:jc w:val="both"/>
        <w:rPr>
          <w:lang w:eastAsia="zh-CN"/>
        </w:rPr>
      </w:pPr>
      <w:r>
        <w:rPr>
          <w:rFonts w:hint="eastAsia"/>
          <w:lang w:eastAsia="zh-CN"/>
        </w:rPr>
        <w:t>若无学习成绩和评委打分的，相应比例归并到学术与科研活动成绩中。</w:t>
      </w:r>
    </w:p>
    <w:p w:rsidR="00767130" w:rsidRDefault="00767130" w:rsidP="00024C06">
      <w:pPr>
        <w:pStyle w:val="a3"/>
        <w:spacing w:before="207" w:line="509" w:lineRule="auto"/>
        <w:ind w:left="600"/>
        <w:jc w:val="both"/>
        <w:rPr>
          <w:lang w:eastAsia="zh-CN"/>
        </w:rPr>
      </w:pPr>
      <w:r>
        <w:rPr>
          <w:rFonts w:cs="宋体"/>
          <w:lang w:eastAsia="zh-CN"/>
        </w:rPr>
        <w:t>1</w:t>
      </w:r>
      <w:r>
        <w:rPr>
          <w:lang w:eastAsia="zh-CN"/>
        </w:rPr>
        <w:t>、学习成绩</w:t>
      </w:r>
    </w:p>
    <w:p w:rsidR="00767130" w:rsidRDefault="00767130" w:rsidP="00024C06">
      <w:pPr>
        <w:pStyle w:val="a3"/>
        <w:spacing w:before="83" w:line="269" w:lineRule="auto"/>
        <w:ind w:right="50" w:firstLine="479"/>
        <w:jc w:val="both"/>
        <w:rPr>
          <w:rFonts w:cs="宋体"/>
          <w:lang w:eastAsia="zh-CN"/>
        </w:rPr>
      </w:pPr>
      <w:r>
        <w:rPr>
          <w:lang w:eastAsia="zh-CN"/>
        </w:rPr>
        <w:t>学习成绩</w:t>
      </w:r>
      <w:r>
        <w:rPr>
          <w:rFonts w:cs="宋体"/>
          <w:lang w:eastAsia="zh-CN"/>
        </w:rPr>
        <w:t>=(</w:t>
      </w:r>
      <w:r>
        <w:rPr>
          <w:lang w:eastAsia="zh-CN"/>
        </w:rPr>
        <w:t>课程成绩</w:t>
      </w:r>
      <w:r>
        <w:rPr>
          <w:spacing w:val="-60"/>
          <w:lang w:eastAsia="zh-CN"/>
        </w:rPr>
        <w:t xml:space="preserve"> </w:t>
      </w:r>
      <w:r>
        <w:rPr>
          <w:rFonts w:cs="宋体"/>
          <w:lang w:eastAsia="zh-CN"/>
        </w:rPr>
        <w:t>1</w:t>
      </w:r>
      <w:r>
        <w:rPr>
          <w:rFonts w:ascii="Symbol" w:eastAsia="Symbol" w:hAnsi="Symbol" w:cs="Symbol"/>
          <w:lang w:eastAsia="zh-CN"/>
        </w:rPr>
        <w:t></w:t>
      </w:r>
      <w:r>
        <w:rPr>
          <w:lang w:eastAsia="zh-CN"/>
        </w:rPr>
        <w:t xml:space="preserve">学分 </w:t>
      </w:r>
      <w:r>
        <w:rPr>
          <w:rFonts w:cs="宋体"/>
          <w:lang w:eastAsia="zh-CN"/>
        </w:rPr>
        <w:t>1+</w:t>
      </w:r>
      <w:r>
        <w:rPr>
          <w:lang w:eastAsia="zh-CN"/>
        </w:rPr>
        <w:t>……</w:t>
      </w:r>
      <w:r>
        <w:rPr>
          <w:rFonts w:cs="宋体"/>
          <w:lang w:eastAsia="zh-CN"/>
        </w:rPr>
        <w:t>+</w:t>
      </w:r>
      <w:r>
        <w:rPr>
          <w:lang w:eastAsia="zh-CN"/>
        </w:rPr>
        <w:t>课程成绩</w:t>
      </w:r>
      <w:r>
        <w:rPr>
          <w:rFonts w:ascii="Symbol" w:eastAsia="Symbol" w:hAnsi="Symbol" w:cs="Symbol"/>
          <w:lang w:eastAsia="zh-CN"/>
        </w:rPr>
        <w:t></w:t>
      </w:r>
      <w:r>
        <w:rPr>
          <w:lang w:eastAsia="zh-CN"/>
        </w:rPr>
        <w:t>学分</w:t>
      </w:r>
      <w:r>
        <w:rPr>
          <w:spacing w:val="-60"/>
          <w:lang w:eastAsia="zh-CN"/>
        </w:rPr>
        <w:t xml:space="preserve"> </w:t>
      </w:r>
      <w:r>
        <w:rPr>
          <w:rFonts w:cs="宋体"/>
          <w:lang w:eastAsia="zh-CN"/>
        </w:rPr>
        <w:t>n)/</w:t>
      </w:r>
      <w:r>
        <w:rPr>
          <w:lang w:eastAsia="zh-CN"/>
        </w:rPr>
        <w:t xml:space="preserve">总学分，满分不是 </w:t>
      </w:r>
      <w:r>
        <w:rPr>
          <w:rFonts w:cs="宋体"/>
          <w:lang w:eastAsia="zh-CN"/>
        </w:rPr>
        <w:t>100</w:t>
      </w:r>
      <w:r>
        <w:rPr>
          <w:rFonts w:cs="宋体"/>
          <w:spacing w:val="-61"/>
          <w:lang w:eastAsia="zh-CN"/>
        </w:rPr>
        <w:t xml:space="preserve"> </w:t>
      </w:r>
      <w:r>
        <w:rPr>
          <w:lang w:eastAsia="zh-CN"/>
        </w:rPr>
        <w:t>分的课程，使用归化成绩：课程成绩</w:t>
      </w:r>
      <w:r>
        <w:rPr>
          <w:rFonts w:cs="宋体"/>
          <w:lang w:eastAsia="zh-CN"/>
        </w:rPr>
        <w:t>/</w:t>
      </w:r>
      <w:r>
        <w:rPr>
          <w:lang w:eastAsia="zh-CN"/>
        </w:rPr>
        <w:t>满分</w:t>
      </w:r>
      <w:r>
        <w:rPr>
          <w:rFonts w:ascii="Symbol" w:eastAsia="Symbol" w:hAnsi="Symbol" w:cs="Symbol"/>
          <w:lang w:eastAsia="zh-CN"/>
        </w:rPr>
        <w:t></w:t>
      </w:r>
      <w:r>
        <w:rPr>
          <w:rFonts w:cs="宋体"/>
          <w:lang w:eastAsia="zh-CN"/>
        </w:rPr>
        <w:t>100</w:t>
      </w:r>
    </w:p>
    <w:p w:rsidR="00767130" w:rsidRDefault="00767130" w:rsidP="00024C06">
      <w:pPr>
        <w:pStyle w:val="a3"/>
        <w:spacing w:before="204"/>
        <w:ind w:left="600"/>
        <w:jc w:val="both"/>
        <w:rPr>
          <w:lang w:eastAsia="zh-CN"/>
        </w:rPr>
      </w:pPr>
      <w:r>
        <w:rPr>
          <w:rFonts w:cs="宋体"/>
          <w:lang w:eastAsia="zh-CN"/>
        </w:rPr>
        <w:t>2</w:t>
      </w:r>
      <w:r>
        <w:rPr>
          <w:lang w:eastAsia="zh-CN"/>
        </w:rPr>
        <w:t>、学术与科研活动成绩</w:t>
      </w:r>
    </w:p>
    <w:p w:rsidR="00767130" w:rsidRDefault="00767130" w:rsidP="00024C06">
      <w:pPr>
        <w:spacing w:before="11"/>
        <w:jc w:val="both"/>
        <w:rPr>
          <w:rFonts w:ascii="宋体" w:eastAsia="宋体" w:hAnsi="宋体" w:cs="宋体"/>
          <w:sz w:val="19"/>
          <w:szCs w:val="19"/>
          <w:lang w:eastAsia="zh-CN"/>
        </w:rPr>
      </w:pPr>
    </w:p>
    <w:p w:rsidR="00767130" w:rsidRDefault="00767130" w:rsidP="00024C06">
      <w:pPr>
        <w:pStyle w:val="a3"/>
        <w:tabs>
          <w:tab w:val="left" w:pos="2760"/>
        </w:tabs>
        <w:spacing w:line="284" w:lineRule="auto"/>
        <w:ind w:right="265" w:firstLine="479"/>
        <w:jc w:val="both"/>
        <w:rPr>
          <w:lang w:eastAsia="zh-CN"/>
        </w:rPr>
      </w:pPr>
      <w:r>
        <w:rPr>
          <w:rFonts w:cs="宋体"/>
          <w:lang w:eastAsia="zh-CN"/>
        </w:rPr>
        <w:t>1</w:t>
      </w:r>
      <w:r>
        <w:rPr>
          <w:lang w:eastAsia="zh-CN"/>
        </w:rPr>
        <w:t>）</w:t>
      </w:r>
      <w:r w:rsidR="0029624B">
        <w:rPr>
          <w:lang w:eastAsia="zh-CN"/>
        </w:rPr>
        <w:t xml:space="preserve"> </w:t>
      </w:r>
      <w:r>
        <w:rPr>
          <w:lang w:eastAsia="zh-CN"/>
        </w:rPr>
        <w:t>研究生科研成果应是苏州大学医学部为第一署名单位且为通讯单位</w:t>
      </w:r>
      <w:r>
        <w:rPr>
          <w:lang w:eastAsia="zh-CN"/>
        </w:rPr>
        <w:lastRenderedPageBreak/>
        <w:t>之一，并要求已见刊（</w:t>
      </w:r>
      <w:r>
        <w:rPr>
          <w:rFonts w:cs="宋体"/>
          <w:lang w:eastAsia="zh-CN"/>
        </w:rPr>
        <w:t>on</w:t>
      </w:r>
      <w:r>
        <w:rPr>
          <w:rFonts w:cs="宋体"/>
          <w:lang w:eastAsia="zh-CN"/>
        </w:rPr>
        <w:tab/>
        <w:t>line</w:t>
      </w:r>
      <w:r>
        <w:rPr>
          <w:lang w:eastAsia="zh-CN"/>
        </w:rPr>
        <w:t>）；</w:t>
      </w:r>
    </w:p>
    <w:p w:rsidR="00767130" w:rsidRDefault="00767130" w:rsidP="00024C06">
      <w:pPr>
        <w:pStyle w:val="a3"/>
        <w:spacing w:before="215" w:line="285" w:lineRule="auto"/>
        <w:ind w:right="50" w:firstLine="479"/>
        <w:jc w:val="both"/>
      </w:pPr>
      <w:r>
        <w:rPr>
          <w:rFonts w:cs="宋体"/>
          <w:lang w:eastAsia="zh-CN"/>
        </w:rPr>
        <w:t>2</w:t>
      </w:r>
      <w:r>
        <w:rPr>
          <w:lang w:eastAsia="zh-CN"/>
        </w:rPr>
        <w:t>）发表</w:t>
      </w:r>
      <w:r>
        <w:rPr>
          <w:spacing w:val="-60"/>
          <w:lang w:eastAsia="zh-CN"/>
        </w:rPr>
        <w:t xml:space="preserve"> </w:t>
      </w:r>
      <w:r>
        <w:rPr>
          <w:rFonts w:cs="宋体"/>
          <w:lang w:eastAsia="zh-CN"/>
        </w:rPr>
        <w:t>I</w:t>
      </w:r>
      <w:r>
        <w:rPr>
          <w:lang w:eastAsia="zh-CN"/>
        </w:rPr>
        <w:t>、</w:t>
      </w:r>
      <w:r>
        <w:rPr>
          <w:rFonts w:cs="宋体"/>
          <w:lang w:eastAsia="zh-CN"/>
        </w:rPr>
        <w:t>II</w:t>
      </w:r>
      <w:r>
        <w:rPr>
          <w:rFonts w:cs="宋体"/>
          <w:spacing w:val="-60"/>
          <w:lang w:eastAsia="zh-CN"/>
        </w:rPr>
        <w:t xml:space="preserve"> </w:t>
      </w:r>
      <w:r>
        <w:rPr>
          <w:lang w:eastAsia="zh-CN"/>
        </w:rPr>
        <w:t>区</w:t>
      </w:r>
      <w:r>
        <w:rPr>
          <w:spacing w:val="-60"/>
          <w:lang w:eastAsia="zh-CN"/>
        </w:rPr>
        <w:t xml:space="preserve"> </w:t>
      </w:r>
      <w:r>
        <w:rPr>
          <w:rFonts w:cs="宋体"/>
          <w:lang w:eastAsia="zh-CN"/>
        </w:rPr>
        <w:t>SCI</w:t>
      </w:r>
      <w:r>
        <w:rPr>
          <w:rFonts w:cs="宋体"/>
          <w:spacing w:val="-60"/>
          <w:lang w:eastAsia="zh-CN"/>
        </w:rPr>
        <w:t xml:space="preserve"> </w:t>
      </w:r>
      <w:r>
        <w:rPr>
          <w:lang w:eastAsia="zh-CN"/>
        </w:rPr>
        <w:t>论文排名前三位作者计分方法按</w:t>
      </w:r>
      <w:r>
        <w:rPr>
          <w:spacing w:val="-59"/>
          <w:lang w:eastAsia="zh-CN"/>
        </w:rPr>
        <w:t xml:space="preserve"> </w:t>
      </w:r>
      <w:r>
        <w:rPr>
          <w:rFonts w:cs="宋体"/>
          <w:lang w:eastAsia="zh-CN"/>
        </w:rPr>
        <w:t>0.6</w:t>
      </w:r>
      <w:r>
        <w:rPr>
          <w:lang w:eastAsia="zh-CN"/>
        </w:rPr>
        <w:t>、</w:t>
      </w:r>
      <w:r>
        <w:rPr>
          <w:rFonts w:cs="宋体"/>
          <w:lang w:eastAsia="zh-CN"/>
        </w:rPr>
        <w:t>0.3</w:t>
      </w:r>
      <w:r>
        <w:rPr>
          <w:lang w:eastAsia="zh-CN"/>
        </w:rPr>
        <w:t>、</w:t>
      </w:r>
      <w:r>
        <w:rPr>
          <w:rFonts w:cs="宋体"/>
          <w:lang w:eastAsia="zh-CN"/>
        </w:rPr>
        <w:t>0.1</w:t>
      </w:r>
      <w:r>
        <w:rPr>
          <w:rFonts w:cs="宋体"/>
          <w:spacing w:val="-60"/>
          <w:lang w:eastAsia="zh-CN"/>
        </w:rPr>
        <w:t xml:space="preserve"> </w:t>
      </w:r>
      <w:r>
        <w:rPr>
          <w:lang w:eastAsia="zh-CN"/>
        </w:rPr>
        <w:t>比例</w:t>
      </w:r>
      <w:r>
        <w:rPr>
          <w:spacing w:val="-1"/>
          <w:lang w:eastAsia="zh-CN"/>
        </w:rPr>
        <w:t>计算</w:t>
      </w:r>
      <w:r w:rsidR="001B57A5">
        <w:rPr>
          <w:rFonts w:hint="eastAsia"/>
          <w:spacing w:val="-1"/>
          <w:lang w:eastAsia="zh-CN"/>
        </w:rPr>
        <w:t>；如</w:t>
      </w:r>
      <w:r>
        <w:rPr>
          <w:spacing w:val="-1"/>
          <w:lang w:eastAsia="zh-CN"/>
        </w:rPr>
        <w:t>前两位为共同第一作者，按</w:t>
      </w:r>
      <w:r>
        <w:rPr>
          <w:spacing w:val="-60"/>
          <w:lang w:eastAsia="zh-CN"/>
        </w:rPr>
        <w:t xml:space="preserve"> </w:t>
      </w:r>
      <w:r>
        <w:rPr>
          <w:rFonts w:cs="宋体"/>
          <w:lang w:eastAsia="zh-CN"/>
        </w:rPr>
        <w:t>0.45</w:t>
      </w:r>
      <w:r>
        <w:rPr>
          <w:lang w:eastAsia="zh-CN"/>
        </w:rPr>
        <w:t>、</w:t>
      </w:r>
      <w:r>
        <w:rPr>
          <w:rFonts w:cs="宋体"/>
          <w:lang w:eastAsia="zh-CN"/>
        </w:rPr>
        <w:t>0.45</w:t>
      </w:r>
      <w:r>
        <w:rPr>
          <w:lang w:eastAsia="zh-CN"/>
        </w:rPr>
        <w:t>、</w:t>
      </w:r>
      <w:r>
        <w:rPr>
          <w:rFonts w:cs="宋体"/>
          <w:lang w:eastAsia="zh-CN"/>
        </w:rPr>
        <w:t>0.1</w:t>
      </w:r>
      <w:r>
        <w:rPr>
          <w:rFonts w:cs="宋体"/>
          <w:spacing w:val="-60"/>
          <w:lang w:eastAsia="zh-CN"/>
        </w:rPr>
        <w:t xml:space="preserve"> </w:t>
      </w:r>
      <w:r>
        <w:rPr>
          <w:lang w:eastAsia="zh-CN"/>
        </w:rPr>
        <w:t>比例计算；前三位为共同</w:t>
      </w:r>
      <w:r>
        <w:rPr>
          <w:spacing w:val="-1"/>
          <w:lang w:eastAsia="zh-CN"/>
        </w:rPr>
        <w:t>第一作者，按</w:t>
      </w:r>
      <w:r>
        <w:rPr>
          <w:spacing w:val="-60"/>
          <w:lang w:eastAsia="zh-CN"/>
        </w:rPr>
        <w:t xml:space="preserve"> </w:t>
      </w:r>
      <w:r>
        <w:rPr>
          <w:rFonts w:cs="宋体"/>
          <w:lang w:eastAsia="zh-CN"/>
        </w:rPr>
        <w:t>1/3</w:t>
      </w:r>
      <w:r>
        <w:rPr>
          <w:lang w:eastAsia="zh-CN"/>
        </w:rPr>
        <w:t>、</w:t>
      </w:r>
      <w:r>
        <w:rPr>
          <w:rFonts w:cs="宋体"/>
          <w:lang w:eastAsia="zh-CN"/>
        </w:rPr>
        <w:t>1/3</w:t>
      </w:r>
      <w:r>
        <w:rPr>
          <w:lang w:eastAsia="zh-CN"/>
        </w:rPr>
        <w:t>、</w:t>
      </w:r>
      <w:r>
        <w:rPr>
          <w:rFonts w:cs="宋体"/>
          <w:lang w:eastAsia="zh-CN"/>
        </w:rPr>
        <w:t>1/3</w:t>
      </w:r>
      <w:r>
        <w:rPr>
          <w:rFonts w:cs="宋体"/>
          <w:spacing w:val="-60"/>
          <w:lang w:eastAsia="zh-CN"/>
        </w:rPr>
        <w:t xml:space="preserve"> </w:t>
      </w:r>
      <w:r>
        <w:rPr>
          <w:lang w:eastAsia="zh-CN"/>
        </w:rPr>
        <w:t>比例计算</w:t>
      </w:r>
      <w:r w:rsidR="001B57A5">
        <w:rPr>
          <w:rFonts w:hint="eastAsia"/>
          <w:lang w:eastAsia="zh-CN"/>
        </w:rPr>
        <w:t>。</w:t>
      </w:r>
      <w:r>
        <w:rPr>
          <w:rFonts w:cs="宋体"/>
        </w:rPr>
        <w:t>Nature Index</w:t>
      </w:r>
      <w:r>
        <w:rPr>
          <w:rFonts w:cs="宋体"/>
          <w:spacing w:val="-60"/>
        </w:rPr>
        <w:t xml:space="preserve"> </w:t>
      </w:r>
      <w:proofErr w:type="spellStart"/>
      <w:r>
        <w:t>中杂志论文等同于</w:t>
      </w:r>
      <w:proofErr w:type="spellEnd"/>
      <w:r>
        <w:rPr>
          <w:spacing w:val="-60"/>
        </w:rPr>
        <w:t xml:space="preserve"> </w:t>
      </w:r>
      <w:proofErr w:type="spellStart"/>
      <w:r>
        <w:rPr>
          <w:rFonts w:cs="宋体"/>
        </w:rPr>
        <w:t>I</w:t>
      </w:r>
      <w:r>
        <w:t>区</w:t>
      </w:r>
      <w:proofErr w:type="spellEnd"/>
      <w:r>
        <w:rPr>
          <w:spacing w:val="-61"/>
        </w:rPr>
        <w:t xml:space="preserve"> </w:t>
      </w:r>
      <w:r>
        <w:rPr>
          <w:rFonts w:cs="宋体"/>
        </w:rPr>
        <w:t>SCI</w:t>
      </w:r>
      <w:r>
        <w:rPr>
          <w:rFonts w:cs="宋体"/>
          <w:spacing w:val="-60"/>
        </w:rPr>
        <w:t xml:space="preserve"> </w:t>
      </w:r>
      <w:proofErr w:type="spellStart"/>
      <w:r>
        <w:t>论文</w:t>
      </w:r>
      <w:proofErr w:type="spellEnd"/>
      <w:r>
        <w:t>；</w:t>
      </w:r>
    </w:p>
    <w:p w:rsidR="00767130" w:rsidRPr="006C7608" w:rsidRDefault="00767130" w:rsidP="00024C06">
      <w:pPr>
        <w:pStyle w:val="a3"/>
        <w:spacing w:before="214" w:line="286" w:lineRule="auto"/>
        <w:ind w:firstLine="479"/>
        <w:jc w:val="both"/>
        <w:rPr>
          <w:lang w:eastAsia="zh-CN"/>
        </w:rPr>
      </w:pPr>
      <w:r w:rsidRPr="006C7608">
        <w:rPr>
          <w:rFonts w:cs="宋体"/>
          <w:lang w:eastAsia="zh-CN"/>
        </w:rPr>
        <w:t>3</w:t>
      </w:r>
      <w:r w:rsidRPr="006C7608">
        <w:rPr>
          <w:lang w:eastAsia="zh-CN"/>
        </w:rPr>
        <w:t>）其它文章必须本人为第一</w:t>
      </w:r>
      <w:r w:rsidRPr="006C7608">
        <w:rPr>
          <w:rFonts w:cs="宋体"/>
          <w:lang w:eastAsia="zh-CN"/>
        </w:rPr>
        <w:t>/</w:t>
      </w:r>
      <w:r w:rsidRPr="006C7608">
        <w:rPr>
          <w:lang w:eastAsia="zh-CN"/>
        </w:rPr>
        <w:t xml:space="preserve">共同第一作者或导师为第一作者、本人为第 </w:t>
      </w:r>
      <w:r w:rsidRPr="006C7608">
        <w:rPr>
          <w:spacing w:val="-1"/>
          <w:lang w:eastAsia="zh-CN"/>
        </w:rPr>
        <w:t>二作者</w:t>
      </w:r>
      <w:r w:rsidR="009621CE">
        <w:rPr>
          <w:rFonts w:hint="eastAsia"/>
          <w:spacing w:val="-1"/>
          <w:lang w:eastAsia="zh-CN"/>
        </w:rPr>
        <w:t>；</w:t>
      </w:r>
      <w:r w:rsidRPr="006C7608">
        <w:rPr>
          <w:spacing w:val="-1"/>
          <w:lang w:eastAsia="zh-CN"/>
        </w:rPr>
        <w:t>如为共同第一作者，分值除以共同第一作者数</w:t>
      </w:r>
      <w:r w:rsidRPr="006C7608">
        <w:rPr>
          <w:rFonts w:hint="eastAsia"/>
          <w:spacing w:val="-1"/>
          <w:lang w:eastAsia="zh-CN"/>
        </w:rPr>
        <w:t>；如果导师和本人为共同第一作者，分值全部计为本人</w:t>
      </w:r>
      <w:r w:rsidR="009621CE">
        <w:rPr>
          <w:rFonts w:hint="eastAsia"/>
          <w:spacing w:val="-1"/>
          <w:lang w:eastAsia="zh-CN"/>
        </w:rPr>
        <w:t>。</w:t>
      </w:r>
      <w:r w:rsidRPr="006C7608">
        <w:rPr>
          <w:spacing w:val="-1"/>
          <w:lang w:eastAsia="zh-CN"/>
        </w:rPr>
        <w:t>否则均视为无效。</w:t>
      </w:r>
    </w:p>
    <w:p w:rsidR="00767130" w:rsidRPr="006C7608" w:rsidRDefault="00767130" w:rsidP="00024C06">
      <w:pPr>
        <w:pStyle w:val="a3"/>
        <w:spacing w:before="213" w:line="285" w:lineRule="auto"/>
        <w:ind w:firstLine="479"/>
        <w:jc w:val="both"/>
        <w:rPr>
          <w:lang w:eastAsia="zh-CN"/>
        </w:rPr>
      </w:pPr>
      <w:r w:rsidRPr="006C7608">
        <w:rPr>
          <w:rFonts w:cs="宋体"/>
          <w:lang w:eastAsia="zh-CN"/>
        </w:rPr>
        <w:t>4</w:t>
      </w:r>
      <w:r w:rsidRPr="006C7608">
        <w:rPr>
          <w:lang w:eastAsia="zh-CN"/>
        </w:rPr>
        <w:t>）项目及科研奖项分为校、</w:t>
      </w:r>
      <w:r w:rsidR="00D96366">
        <w:rPr>
          <w:rFonts w:hint="eastAsia"/>
          <w:lang w:eastAsia="zh-CN"/>
        </w:rPr>
        <w:t>市厅级、</w:t>
      </w:r>
      <w:r w:rsidRPr="006C7608">
        <w:rPr>
          <w:lang w:eastAsia="zh-CN"/>
        </w:rPr>
        <w:t>省部级和国家级</w:t>
      </w:r>
      <w:r w:rsidR="009621CE">
        <w:rPr>
          <w:rFonts w:hint="eastAsia"/>
          <w:lang w:eastAsia="zh-CN"/>
        </w:rPr>
        <w:t>。</w:t>
      </w:r>
      <w:r w:rsidRPr="006C7608">
        <w:rPr>
          <w:lang w:eastAsia="zh-CN"/>
        </w:rPr>
        <w:t>其中校级奖项和项目限报两项</w:t>
      </w:r>
      <w:r w:rsidR="00C97BCF" w:rsidRPr="006C7608">
        <w:rPr>
          <w:rFonts w:hint="eastAsia"/>
          <w:lang w:eastAsia="zh-CN"/>
        </w:rPr>
        <w:t>，同类项目和奖项限报一项</w:t>
      </w:r>
      <w:r w:rsidRPr="006C7608">
        <w:rPr>
          <w:lang w:eastAsia="zh-CN"/>
        </w:rPr>
        <w:t>，</w:t>
      </w:r>
      <w:r w:rsidR="009621CE">
        <w:rPr>
          <w:rFonts w:hint="eastAsia"/>
          <w:lang w:eastAsia="zh-CN"/>
        </w:rPr>
        <w:t>奖项和项目</w:t>
      </w:r>
      <w:r w:rsidRPr="006C7608">
        <w:rPr>
          <w:lang w:eastAsia="zh-CN"/>
        </w:rPr>
        <w:t>本人需排名第一，</w:t>
      </w:r>
      <w:r w:rsidR="00C97BCF" w:rsidRPr="006C7608">
        <w:rPr>
          <w:rFonts w:hint="eastAsia"/>
          <w:lang w:eastAsia="zh-CN"/>
        </w:rPr>
        <w:t>团体竞赛类获奖按人数均分，</w:t>
      </w:r>
      <w:r w:rsidRPr="006C7608">
        <w:rPr>
          <w:lang w:eastAsia="zh-CN"/>
        </w:rPr>
        <w:t>相同内容的不同级别项目和获奖限报最高级别。研究生获奖情况只填写校级及以上获奖（含校级奖励）。</w:t>
      </w:r>
    </w:p>
    <w:p w:rsidR="00246C20" w:rsidRPr="006C7608" w:rsidRDefault="0004703C" w:rsidP="00024C06">
      <w:pPr>
        <w:pStyle w:val="a3"/>
        <w:spacing w:before="213" w:line="285" w:lineRule="auto"/>
        <w:ind w:firstLine="479"/>
        <w:jc w:val="both"/>
        <w:rPr>
          <w:lang w:eastAsia="zh-CN"/>
        </w:rPr>
      </w:pPr>
      <w:r w:rsidRPr="006C7608">
        <w:rPr>
          <w:rFonts w:cs="宋体"/>
          <w:lang w:eastAsia="zh-CN"/>
        </w:rPr>
        <w:t>5</w:t>
      </w:r>
      <w:r w:rsidRPr="006C7608">
        <w:rPr>
          <w:lang w:eastAsia="zh-CN"/>
        </w:rPr>
        <w:t>）</w:t>
      </w:r>
      <w:r w:rsidR="00246C20" w:rsidRPr="006C7608">
        <w:rPr>
          <w:rFonts w:hint="eastAsia"/>
          <w:lang w:eastAsia="zh-CN"/>
        </w:rPr>
        <w:t>综述文章和</w:t>
      </w:r>
      <w:r w:rsidR="00246C20" w:rsidRPr="006C7608">
        <w:rPr>
          <w:lang w:eastAsia="zh-CN"/>
        </w:rPr>
        <w:t>meta文章按同档次杂志的0.5计算；letter仅限原创性文章。</w:t>
      </w:r>
    </w:p>
    <w:p w:rsidR="00246C20" w:rsidRPr="006C7608" w:rsidRDefault="00246C20" w:rsidP="00024C06">
      <w:pPr>
        <w:pStyle w:val="a3"/>
        <w:spacing w:before="213" w:line="285" w:lineRule="auto"/>
        <w:ind w:firstLine="479"/>
        <w:jc w:val="both"/>
        <w:rPr>
          <w:lang w:eastAsia="zh-CN"/>
        </w:rPr>
      </w:pPr>
      <w:r w:rsidRPr="006C7608">
        <w:rPr>
          <w:rFonts w:cs="宋体"/>
          <w:lang w:eastAsia="zh-CN"/>
        </w:rPr>
        <w:t>6</w:t>
      </w:r>
      <w:r w:rsidRPr="006C7608">
        <w:rPr>
          <w:lang w:eastAsia="zh-CN"/>
        </w:rPr>
        <w:t>）</w:t>
      </w:r>
      <w:r w:rsidR="0004703C" w:rsidRPr="006C7608">
        <w:rPr>
          <w:rFonts w:hint="eastAsia"/>
          <w:lang w:eastAsia="zh-CN"/>
        </w:rPr>
        <w:t>专利计分仅限</w:t>
      </w:r>
      <w:r w:rsidR="005C0BFF" w:rsidRPr="006C7608">
        <w:rPr>
          <w:rFonts w:hint="eastAsia"/>
          <w:lang w:eastAsia="zh-CN"/>
        </w:rPr>
        <w:t>本人</w:t>
      </w:r>
      <w:r w:rsidR="00621814" w:rsidRPr="006C7608">
        <w:rPr>
          <w:rFonts w:hint="eastAsia"/>
          <w:lang w:eastAsia="zh-CN"/>
        </w:rPr>
        <w:t>为第一发明人</w:t>
      </w:r>
      <w:r w:rsidR="00F43D19" w:rsidRPr="006C7608">
        <w:rPr>
          <w:rFonts w:hint="eastAsia"/>
          <w:lang w:eastAsia="zh-CN"/>
        </w:rPr>
        <w:t>或导师第一、本人第二</w:t>
      </w:r>
      <w:r w:rsidR="000A1D0A">
        <w:rPr>
          <w:rFonts w:hint="eastAsia"/>
          <w:lang w:eastAsia="zh-CN"/>
        </w:rPr>
        <w:t>，后者</w:t>
      </w:r>
      <w:r w:rsidR="00F43D19" w:rsidRPr="006C7608">
        <w:rPr>
          <w:rFonts w:hint="eastAsia"/>
          <w:lang w:eastAsia="zh-CN"/>
        </w:rPr>
        <w:t>计分按0</w:t>
      </w:r>
      <w:r w:rsidR="00F43D19" w:rsidRPr="006C7608">
        <w:rPr>
          <w:lang w:eastAsia="zh-CN"/>
        </w:rPr>
        <w:t>.6</w:t>
      </w:r>
      <w:r w:rsidR="00F43D19" w:rsidRPr="006C7608">
        <w:rPr>
          <w:rFonts w:hint="eastAsia"/>
          <w:lang w:eastAsia="zh-CN"/>
        </w:rPr>
        <w:t>、0.</w:t>
      </w:r>
      <w:r w:rsidR="00F43D19" w:rsidRPr="006C7608">
        <w:rPr>
          <w:lang w:eastAsia="zh-CN"/>
        </w:rPr>
        <w:t>4</w:t>
      </w:r>
      <w:r w:rsidR="00F43D19" w:rsidRPr="006C7608">
        <w:rPr>
          <w:rFonts w:hint="eastAsia"/>
          <w:lang w:eastAsia="zh-CN"/>
        </w:rPr>
        <w:t>比例计算</w:t>
      </w:r>
      <w:r w:rsidR="0004703C" w:rsidRPr="006C7608">
        <w:rPr>
          <w:rFonts w:hint="eastAsia"/>
          <w:lang w:eastAsia="zh-CN"/>
        </w:rPr>
        <w:t>。</w:t>
      </w:r>
    </w:p>
    <w:p w:rsidR="003E77AD" w:rsidRPr="006C7608" w:rsidRDefault="00246C20" w:rsidP="00024C06">
      <w:pPr>
        <w:pStyle w:val="a3"/>
        <w:spacing w:before="214" w:line="285" w:lineRule="auto"/>
        <w:ind w:right="264" w:firstLine="479"/>
        <w:jc w:val="both"/>
        <w:rPr>
          <w:spacing w:val="-1"/>
          <w:lang w:eastAsia="zh-CN"/>
        </w:rPr>
      </w:pPr>
      <w:r w:rsidRPr="006C7608">
        <w:rPr>
          <w:rFonts w:cs="宋体"/>
          <w:lang w:eastAsia="zh-CN"/>
        </w:rPr>
        <w:t>7</w:t>
      </w:r>
      <w:r w:rsidR="00767130" w:rsidRPr="006C7608">
        <w:rPr>
          <w:lang w:eastAsia="zh-CN"/>
        </w:rPr>
        <w:t>）认定时间以当年度具体通知要求为准</w:t>
      </w:r>
      <w:r w:rsidR="007975CB" w:rsidRPr="006C7608">
        <w:rPr>
          <w:rFonts w:cs="宋体" w:hint="eastAsia"/>
          <w:lang w:eastAsia="zh-CN"/>
        </w:rPr>
        <w:t>。</w:t>
      </w:r>
      <w:r w:rsidR="00767130" w:rsidRPr="006C7608">
        <w:rPr>
          <w:lang w:eastAsia="zh-CN"/>
        </w:rPr>
        <w:t>杂志分区以论文发表当年情况为</w:t>
      </w:r>
      <w:r w:rsidR="00767130" w:rsidRPr="006C7608">
        <w:rPr>
          <w:spacing w:val="-1"/>
          <w:lang w:eastAsia="zh-CN"/>
        </w:rPr>
        <w:t>准</w:t>
      </w:r>
      <w:r w:rsidR="007D6DA8" w:rsidRPr="006C7608">
        <w:rPr>
          <w:rFonts w:hint="eastAsia"/>
          <w:spacing w:val="-1"/>
          <w:lang w:eastAsia="zh-CN"/>
        </w:rPr>
        <w:t>，</w:t>
      </w:r>
      <w:r w:rsidR="00EF547B" w:rsidRPr="006C7608">
        <w:rPr>
          <w:rFonts w:hint="eastAsia"/>
          <w:spacing w:val="-1"/>
          <w:lang w:eastAsia="zh-CN"/>
        </w:rPr>
        <w:t>发表时如果暂未发布新的分区，就按</w:t>
      </w:r>
      <w:r w:rsidR="00B22D45" w:rsidRPr="006C7608">
        <w:rPr>
          <w:rFonts w:hint="eastAsia"/>
          <w:spacing w:val="-1"/>
          <w:lang w:eastAsia="zh-CN"/>
        </w:rPr>
        <w:t>前一年的分区为准</w:t>
      </w:r>
      <w:r w:rsidR="007D6DA8" w:rsidRPr="006C7608">
        <w:rPr>
          <w:rFonts w:hint="eastAsia"/>
          <w:spacing w:val="-1"/>
          <w:lang w:eastAsia="zh-CN"/>
        </w:rPr>
        <w:t>。</w:t>
      </w:r>
      <w:r w:rsidR="007B12C7" w:rsidRPr="006C7608">
        <w:rPr>
          <w:rFonts w:hint="eastAsia"/>
          <w:spacing w:val="-1"/>
          <w:lang w:eastAsia="zh-CN"/>
        </w:rPr>
        <w:t>作者排名上如有共同第一作者的一定要标明。</w:t>
      </w:r>
      <w:r w:rsidR="007975CB" w:rsidRPr="006C7608">
        <w:rPr>
          <w:rFonts w:hint="eastAsia"/>
          <w:spacing w:val="-1"/>
          <w:lang w:eastAsia="zh-CN"/>
        </w:rPr>
        <w:t>如果申请人在文章分区、作者排名、发表时间等问题上虚假瞒报，经核实后取消</w:t>
      </w:r>
      <w:r w:rsidR="009B3AF9" w:rsidRPr="006C7608">
        <w:rPr>
          <w:rFonts w:hint="eastAsia"/>
          <w:spacing w:val="-1"/>
          <w:lang w:eastAsia="zh-CN"/>
        </w:rPr>
        <w:t>本</w:t>
      </w:r>
      <w:r w:rsidR="007975CB" w:rsidRPr="006C7608">
        <w:rPr>
          <w:rFonts w:hint="eastAsia"/>
          <w:spacing w:val="-1"/>
          <w:lang w:eastAsia="zh-CN"/>
        </w:rPr>
        <w:t>次评奖资格</w:t>
      </w:r>
      <w:r w:rsidR="00767130" w:rsidRPr="006C7608">
        <w:rPr>
          <w:spacing w:val="-1"/>
          <w:lang w:eastAsia="zh-CN"/>
        </w:rPr>
        <w:t>。</w:t>
      </w:r>
      <w:r w:rsidR="009B3AF9" w:rsidRPr="006C7608">
        <w:rPr>
          <w:rFonts w:hint="eastAsia"/>
          <w:spacing w:val="-1"/>
          <w:lang w:eastAsia="zh-CN"/>
        </w:rPr>
        <w:t>以前已用于申请并获得同类奖助学金的科研成果或者奖项、项目、专利不得在本次申请时重复使用，如有虚假瞒报者，经核实后取消本次评奖资格。</w:t>
      </w:r>
    </w:p>
    <w:p w:rsidR="00767130" w:rsidRDefault="003E77AD" w:rsidP="000250E1">
      <w:pPr>
        <w:pStyle w:val="a3"/>
        <w:spacing w:before="214" w:line="285" w:lineRule="auto"/>
        <w:ind w:right="264" w:firstLine="479"/>
        <w:jc w:val="both"/>
        <w:rPr>
          <w:lang w:eastAsia="zh-CN"/>
        </w:rPr>
      </w:pPr>
      <w:r>
        <w:rPr>
          <w:rFonts w:hint="eastAsia"/>
          <w:spacing w:val="-1"/>
          <w:lang w:eastAsia="zh-CN"/>
        </w:rPr>
        <w:t>8）</w:t>
      </w:r>
      <w:r w:rsidR="00767130">
        <w:rPr>
          <w:spacing w:val="-1"/>
          <w:lang w:eastAsia="zh-CN"/>
        </w:rPr>
        <w:t>级别不够明确的项目和奖项由</w:t>
      </w:r>
      <w:r>
        <w:rPr>
          <w:rFonts w:hint="eastAsia"/>
          <w:spacing w:val="-1"/>
          <w:lang w:eastAsia="zh-CN"/>
        </w:rPr>
        <w:t>学院</w:t>
      </w:r>
      <w:r w:rsidR="00767130">
        <w:rPr>
          <w:spacing w:val="-1"/>
          <w:lang w:eastAsia="zh-CN"/>
        </w:rPr>
        <w:t>“</w:t>
      </w:r>
      <w:r w:rsidR="00537748">
        <w:rPr>
          <w:rFonts w:hint="eastAsia"/>
          <w:spacing w:val="-1"/>
          <w:lang w:eastAsia="zh-CN"/>
        </w:rPr>
        <w:t>研究生学业</w:t>
      </w:r>
      <w:r w:rsidR="00767130">
        <w:rPr>
          <w:spacing w:val="-1"/>
          <w:lang w:eastAsia="zh-CN"/>
        </w:rPr>
        <w:t>奖学金评审委员会”根据奖项的重</w:t>
      </w:r>
      <w:r w:rsidR="00767130">
        <w:rPr>
          <w:lang w:eastAsia="zh-CN"/>
        </w:rPr>
        <w:t>要性和影响力讨论认定级别。</w:t>
      </w:r>
    </w:p>
    <w:p w:rsidR="000250E1" w:rsidRDefault="000250E1" w:rsidP="000250E1">
      <w:pPr>
        <w:pStyle w:val="a3"/>
        <w:spacing w:before="214" w:line="285" w:lineRule="auto"/>
        <w:ind w:right="264" w:firstLine="479"/>
        <w:jc w:val="both"/>
        <w:rPr>
          <w:lang w:eastAsia="zh-CN"/>
        </w:rPr>
      </w:pPr>
    </w:p>
    <w:p w:rsidR="000250E1" w:rsidRDefault="000250E1" w:rsidP="001842DE">
      <w:pPr>
        <w:pStyle w:val="a3"/>
        <w:spacing w:line="355" w:lineRule="auto"/>
        <w:ind w:right="50" w:firstLineChars="200" w:firstLine="420"/>
        <w:jc w:val="both"/>
        <w:rPr>
          <w:lang w:eastAsia="zh-CN"/>
        </w:rPr>
      </w:pPr>
      <w:r w:rsidRPr="000250E1">
        <w:rPr>
          <w:rFonts w:ascii="Times New Roman" w:hAnsi="Times New Roman" w:cs="Times New Roman" w:hint="eastAsia"/>
          <w:noProof/>
          <w:kern w:val="2"/>
          <w:sz w:val="21"/>
          <w:lang w:eastAsia="zh-CN"/>
        </w:rPr>
        <w:lastRenderedPageBreak/>
        <w:drawing>
          <wp:inline distT="0" distB="0" distL="0" distR="0">
            <wp:extent cx="5267960" cy="23202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960" cy="2320290"/>
                    </a:xfrm>
                    <a:prstGeom prst="rect">
                      <a:avLst/>
                    </a:prstGeom>
                    <a:noFill/>
                    <a:ln>
                      <a:noFill/>
                    </a:ln>
                  </pic:spPr>
                </pic:pic>
              </a:graphicData>
            </a:graphic>
          </wp:inline>
        </w:drawing>
      </w:r>
    </w:p>
    <w:p w:rsidR="000250E1" w:rsidRDefault="000250E1" w:rsidP="001842DE">
      <w:pPr>
        <w:pStyle w:val="a3"/>
        <w:spacing w:line="355" w:lineRule="auto"/>
        <w:ind w:right="50" w:firstLineChars="200" w:firstLine="480"/>
        <w:jc w:val="both"/>
        <w:rPr>
          <w:lang w:eastAsia="zh-CN"/>
        </w:rPr>
      </w:pPr>
    </w:p>
    <w:p w:rsidR="000250E1" w:rsidRDefault="000250E1" w:rsidP="000250E1">
      <w:pPr>
        <w:pStyle w:val="a3"/>
        <w:spacing w:line="355" w:lineRule="auto"/>
        <w:ind w:right="50" w:firstLineChars="200" w:firstLine="480"/>
        <w:jc w:val="both"/>
        <w:rPr>
          <w:lang w:eastAsia="zh-CN"/>
        </w:rPr>
      </w:pPr>
      <w:r>
        <w:rPr>
          <w:rFonts w:hint="eastAsia"/>
          <w:lang w:eastAsia="zh-CN"/>
        </w:rPr>
        <w:t>注：</w:t>
      </w:r>
      <w:r>
        <w:rPr>
          <w:lang w:eastAsia="zh-CN"/>
        </w:rPr>
        <w:t>1.项目是指：政府部门（基金委、科技部、教委等，省市厅校类推）下达的纵向课题。</w:t>
      </w:r>
    </w:p>
    <w:p w:rsidR="000250E1" w:rsidRDefault="000250E1" w:rsidP="000250E1">
      <w:pPr>
        <w:pStyle w:val="a3"/>
        <w:spacing w:line="355" w:lineRule="auto"/>
        <w:ind w:right="50" w:firstLineChars="400" w:firstLine="960"/>
        <w:jc w:val="both"/>
        <w:rPr>
          <w:lang w:eastAsia="zh-CN"/>
        </w:rPr>
      </w:pPr>
      <w:r w:rsidRPr="006C7608">
        <w:rPr>
          <w:lang w:eastAsia="zh-CN"/>
        </w:rPr>
        <w:t>2.奖项是指：竞赛类获奖。</w:t>
      </w:r>
      <w:r>
        <w:rPr>
          <w:lang w:eastAsia="zh-CN"/>
        </w:rPr>
        <w:t>政府部门（科技部、教委等，省市厅类推）颁发的奖项；国家一级学会如中华医学会奖项可视作省部级奖；校级奖与市厅级等同</w:t>
      </w:r>
      <w:r w:rsidR="00666735">
        <w:rPr>
          <w:rFonts w:hint="eastAsia"/>
          <w:lang w:eastAsia="zh-CN"/>
        </w:rPr>
        <w:t>；所有不同等级奖项均不包括学术会议奖及学术论文奖</w:t>
      </w:r>
      <w:r>
        <w:rPr>
          <w:lang w:eastAsia="zh-CN"/>
        </w:rPr>
        <w:t>。</w:t>
      </w:r>
    </w:p>
    <w:p w:rsidR="000250E1" w:rsidRDefault="000250E1" w:rsidP="000250E1">
      <w:pPr>
        <w:pStyle w:val="a3"/>
        <w:spacing w:line="355" w:lineRule="auto"/>
        <w:ind w:left="0" w:right="50"/>
        <w:jc w:val="both"/>
        <w:rPr>
          <w:lang w:eastAsia="zh-CN"/>
        </w:rPr>
      </w:pPr>
    </w:p>
    <w:p w:rsidR="002C11B5" w:rsidRDefault="000250E1" w:rsidP="000250E1">
      <w:pPr>
        <w:pStyle w:val="a3"/>
        <w:spacing w:line="355" w:lineRule="auto"/>
        <w:ind w:left="0" w:right="50"/>
        <w:jc w:val="both"/>
        <w:rPr>
          <w:lang w:eastAsia="zh-CN"/>
        </w:rPr>
      </w:pPr>
      <w:r>
        <w:rPr>
          <w:lang w:eastAsia="zh-CN"/>
        </w:rPr>
        <w:t>9</w:t>
      </w:r>
      <w:r>
        <w:rPr>
          <w:rFonts w:hint="eastAsia"/>
          <w:lang w:eastAsia="zh-CN"/>
        </w:rPr>
        <w:t>)</w:t>
      </w:r>
      <w:r w:rsidRPr="000250E1">
        <w:rPr>
          <w:rFonts w:hint="eastAsia"/>
          <w:lang w:eastAsia="zh-CN"/>
        </w:rPr>
        <w:t xml:space="preserve"> </w:t>
      </w:r>
      <w:r>
        <w:rPr>
          <w:rFonts w:hint="eastAsia"/>
          <w:lang w:eastAsia="zh-CN"/>
        </w:rPr>
        <w:t>学</w:t>
      </w:r>
      <w:r w:rsidRPr="000250E1">
        <w:rPr>
          <w:rFonts w:hint="eastAsia"/>
          <w:lang w:eastAsia="zh-CN"/>
        </w:rPr>
        <w:t>术与科研活动成果须有相应科研实验记录和原始数据的支持。</w:t>
      </w:r>
    </w:p>
    <w:p w:rsidR="002C11B5" w:rsidRDefault="002C11B5" w:rsidP="000250E1">
      <w:pPr>
        <w:pStyle w:val="a3"/>
        <w:spacing w:line="355" w:lineRule="auto"/>
        <w:ind w:left="0" w:right="50"/>
        <w:jc w:val="both"/>
        <w:rPr>
          <w:lang w:eastAsia="zh-CN"/>
        </w:rPr>
      </w:pPr>
      <w:r>
        <w:rPr>
          <w:rFonts w:hint="eastAsia"/>
          <w:lang w:eastAsia="zh-CN"/>
        </w:rPr>
        <w:t>1</w:t>
      </w:r>
      <w:r>
        <w:rPr>
          <w:lang w:eastAsia="zh-CN"/>
        </w:rPr>
        <w:t>0</w:t>
      </w:r>
      <w:r>
        <w:rPr>
          <w:rFonts w:hint="eastAsia"/>
          <w:lang w:eastAsia="zh-CN"/>
        </w:rPr>
        <w:t>）</w:t>
      </w:r>
      <w:r w:rsidRPr="002C11B5">
        <w:rPr>
          <w:rFonts w:hint="eastAsia"/>
          <w:lang w:eastAsia="zh-CN"/>
        </w:rPr>
        <w:t>学术与科研活动成绩最高分为</w:t>
      </w:r>
      <w:r w:rsidRPr="002C11B5">
        <w:rPr>
          <w:lang w:eastAsia="zh-CN"/>
        </w:rPr>
        <w:t>1</w:t>
      </w:r>
      <w:bookmarkStart w:id="0" w:name="_GoBack"/>
      <w:bookmarkEnd w:id="0"/>
      <w:r w:rsidRPr="002C11B5">
        <w:rPr>
          <w:lang w:eastAsia="zh-CN"/>
        </w:rPr>
        <w:t>00。</w:t>
      </w:r>
    </w:p>
    <w:p w:rsidR="00733715" w:rsidRDefault="00733715" w:rsidP="000250E1">
      <w:pPr>
        <w:pStyle w:val="a3"/>
        <w:spacing w:line="355" w:lineRule="auto"/>
        <w:ind w:left="0" w:right="50"/>
        <w:jc w:val="both"/>
        <w:rPr>
          <w:lang w:eastAsia="zh-CN"/>
        </w:rPr>
      </w:pPr>
    </w:p>
    <w:p w:rsidR="00733715" w:rsidRDefault="00733715" w:rsidP="00733715">
      <w:pPr>
        <w:pStyle w:val="a3"/>
        <w:spacing w:line="355" w:lineRule="auto"/>
        <w:ind w:right="50"/>
        <w:jc w:val="both"/>
        <w:rPr>
          <w:lang w:eastAsia="zh-CN"/>
        </w:rPr>
      </w:pPr>
      <w:r>
        <w:rPr>
          <w:lang w:eastAsia="zh-CN"/>
        </w:rPr>
        <w:t xml:space="preserve">3、 评委打分 </w:t>
      </w:r>
    </w:p>
    <w:p w:rsidR="00733715" w:rsidRPr="006C7608" w:rsidRDefault="000164A9" w:rsidP="00625E99">
      <w:pPr>
        <w:pStyle w:val="a3"/>
        <w:spacing w:line="355" w:lineRule="auto"/>
        <w:ind w:right="50" w:firstLineChars="200" w:firstLine="480"/>
        <w:jc w:val="both"/>
        <w:rPr>
          <w:lang w:eastAsia="zh-CN"/>
        </w:rPr>
      </w:pPr>
      <w:r>
        <w:rPr>
          <w:rFonts w:hint="eastAsia"/>
          <w:lang w:eastAsia="zh-CN"/>
        </w:rPr>
        <w:t>评委打分基本原则，</w:t>
      </w:r>
      <w:r w:rsidR="00733715">
        <w:rPr>
          <w:rFonts w:hint="eastAsia"/>
          <w:lang w:eastAsia="zh-CN"/>
        </w:rPr>
        <w:t>主要考量学生的综合科研素养，</w:t>
      </w:r>
      <w:r w:rsidR="00625E99">
        <w:rPr>
          <w:rFonts w:hint="eastAsia"/>
          <w:lang w:eastAsia="zh-CN"/>
        </w:rPr>
        <w:t>其科研成果的重要性和创新性，被引用情况，刊物的影响力</w:t>
      </w:r>
      <w:r w:rsidR="00625E99">
        <w:rPr>
          <w:lang w:eastAsia="zh-CN"/>
        </w:rPr>
        <w:t>,相关成果在学术会议中展示与获奖情况，相关专利申请情况，所获奖项的重要性等</w:t>
      </w:r>
      <w:r w:rsidR="00BD2590">
        <w:rPr>
          <w:rFonts w:hint="eastAsia"/>
          <w:lang w:eastAsia="zh-CN"/>
        </w:rPr>
        <w:t>。也可以通过答辩环节，</w:t>
      </w:r>
      <w:r w:rsidR="00625E99">
        <w:rPr>
          <w:lang w:eastAsia="zh-CN"/>
        </w:rPr>
        <w:t>重点考察申请人在科研成果中的实际贡献</w:t>
      </w:r>
      <w:r w:rsidR="00625E99">
        <w:rPr>
          <w:rFonts w:hint="eastAsia"/>
          <w:lang w:eastAsia="zh-CN"/>
        </w:rPr>
        <w:t>，</w:t>
      </w:r>
      <w:r w:rsidR="00733715">
        <w:rPr>
          <w:rFonts w:hint="eastAsia"/>
          <w:lang w:eastAsia="zh-CN"/>
        </w:rPr>
        <w:t>检查相关实验记录和原始数据等支撑材料</w:t>
      </w:r>
      <w:r w:rsidR="00BD2590">
        <w:rPr>
          <w:rFonts w:hint="eastAsia"/>
          <w:lang w:eastAsia="zh-CN"/>
        </w:rPr>
        <w:t>。</w:t>
      </w:r>
      <w:r w:rsidR="00625E99" w:rsidRPr="006C7608">
        <w:rPr>
          <w:rFonts w:hint="eastAsia"/>
          <w:lang w:eastAsia="zh-CN"/>
        </w:rPr>
        <w:t>另外，还应</w:t>
      </w:r>
      <w:r w:rsidR="00733715" w:rsidRPr="006C7608">
        <w:rPr>
          <w:rFonts w:hint="eastAsia"/>
          <w:lang w:eastAsia="zh-CN"/>
        </w:rPr>
        <w:t>考量学术活动参与情况、综合素养等各方面情况后进行打分。评委打分满分为1</w:t>
      </w:r>
      <w:r w:rsidR="00733715" w:rsidRPr="006C7608">
        <w:rPr>
          <w:lang w:eastAsia="zh-CN"/>
        </w:rPr>
        <w:t>00</w:t>
      </w:r>
      <w:r w:rsidR="00733715" w:rsidRPr="006C7608">
        <w:rPr>
          <w:rFonts w:hint="eastAsia"/>
          <w:lang w:eastAsia="zh-CN"/>
        </w:rPr>
        <w:t>。</w:t>
      </w:r>
      <w:r w:rsidR="00BD2590" w:rsidRPr="006C7608">
        <w:rPr>
          <w:rFonts w:hint="eastAsia"/>
          <w:lang w:eastAsia="zh-CN"/>
        </w:rPr>
        <w:t>以下情况需要评委打分时一并考虑。</w:t>
      </w:r>
    </w:p>
    <w:p w:rsidR="009879C6" w:rsidRPr="006C7608" w:rsidRDefault="005573E2" w:rsidP="009879C6">
      <w:pPr>
        <w:pStyle w:val="a3"/>
        <w:spacing w:line="355" w:lineRule="auto"/>
        <w:ind w:right="50" w:firstLineChars="200" w:firstLine="480"/>
        <w:jc w:val="both"/>
        <w:rPr>
          <w:lang w:eastAsia="zh-CN"/>
        </w:rPr>
      </w:pPr>
      <w:r w:rsidRPr="006C7608">
        <w:rPr>
          <w:rFonts w:hint="eastAsia"/>
          <w:lang w:eastAsia="zh-CN"/>
        </w:rPr>
        <w:t>（1）以学术活动得分来考量学生</w:t>
      </w:r>
      <w:r w:rsidR="009879C6" w:rsidRPr="006C7608">
        <w:rPr>
          <w:rFonts w:hint="eastAsia"/>
          <w:lang w:eastAsia="zh-CN"/>
        </w:rPr>
        <w:t>参加学校、学部、学院组织的学术讲座、报告、学术会议</w:t>
      </w:r>
      <w:r w:rsidRPr="006C7608">
        <w:rPr>
          <w:rFonts w:hint="eastAsia"/>
          <w:lang w:eastAsia="zh-CN"/>
        </w:rPr>
        <w:t>等情况</w:t>
      </w:r>
      <w:r w:rsidR="009879C6" w:rsidRPr="006C7608">
        <w:rPr>
          <w:lang w:eastAsia="zh-CN"/>
        </w:rPr>
        <w:t>。</w:t>
      </w:r>
      <w:r w:rsidR="009879C6" w:rsidRPr="006C7608">
        <w:rPr>
          <w:rFonts w:hint="eastAsia"/>
          <w:lang w:eastAsia="zh-CN"/>
        </w:rPr>
        <w:t>学术活动得分=参与学术活动次数</w:t>
      </w:r>
      <w:r w:rsidR="009879C6" w:rsidRPr="006C7608">
        <w:rPr>
          <w:lang w:eastAsia="zh-CN"/>
        </w:rPr>
        <w:t>/本次参评人员学术活动次数最高值*学术活动得分权重</w:t>
      </w:r>
      <w:r w:rsidR="009879C6" w:rsidRPr="006C7608">
        <w:rPr>
          <w:rFonts w:hint="eastAsia"/>
          <w:lang w:eastAsia="zh-CN"/>
        </w:rPr>
        <w:t>。其中，有出国或到校外实践的情况按实际在校时间加权处理。</w:t>
      </w:r>
    </w:p>
    <w:p w:rsidR="007B1AD8" w:rsidRPr="006C7608" w:rsidRDefault="00791E9A" w:rsidP="009879C6">
      <w:pPr>
        <w:pStyle w:val="a3"/>
        <w:spacing w:line="355" w:lineRule="auto"/>
        <w:ind w:right="50" w:firstLineChars="200" w:firstLine="480"/>
        <w:jc w:val="both"/>
        <w:rPr>
          <w:lang w:eastAsia="zh-CN"/>
        </w:rPr>
      </w:pPr>
      <w:r w:rsidRPr="006C7608">
        <w:rPr>
          <w:rFonts w:hint="eastAsia"/>
          <w:lang w:eastAsia="zh-CN"/>
        </w:rPr>
        <w:t>（2）</w:t>
      </w:r>
      <w:r w:rsidR="007B1AD8" w:rsidRPr="006C7608">
        <w:rPr>
          <w:rFonts w:hint="eastAsia"/>
          <w:lang w:eastAsia="zh-CN"/>
        </w:rPr>
        <w:t>硕士研究生：申请二等及以上等第学业奖学金的，参与学术活动次数</w:t>
      </w:r>
      <w:r w:rsidR="007B1AD8" w:rsidRPr="006C7608">
        <w:rPr>
          <w:rFonts w:hint="eastAsia"/>
          <w:lang w:eastAsia="zh-CN"/>
        </w:rPr>
        <w:lastRenderedPageBreak/>
        <w:t>必须在8次及以上</w:t>
      </w:r>
      <w:r w:rsidR="002C3D7F" w:rsidRPr="006C7608">
        <w:rPr>
          <w:rFonts w:hint="eastAsia"/>
          <w:lang w:eastAsia="zh-CN"/>
        </w:rPr>
        <w:t>，</w:t>
      </w:r>
      <w:r w:rsidR="007B1AD8" w:rsidRPr="006C7608">
        <w:rPr>
          <w:rFonts w:hint="eastAsia"/>
          <w:lang w:eastAsia="zh-CN"/>
        </w:rPr>
        <w:t>研究生一年级除外。</w:t>
      </w:r>
    </w:p>
    <w:p w:rsidR="007B1AD8" w:rsidRPr="006C7608" w:rsidRDefault="00395AB2" w:rsidP="007B1AD8">
      <w:pPr>
        <w:pStyle w:val="a3"/>
        <w:spacing w:line="355" w:lineRule="auto"/>
        <w:ind w:right="50" w:firstLineChars="200" w:firstLine="480"/>
        <w:jc w:val="both"/>
        <w:rPr>
          <w:lang w:eastAsia="zh-CN"/>
        </w:rPr>
      </w:pPr>
      <w:r w:rsidRPr="006C7608">
        <w:rPr>
          <w:rFonts w:hint="eastAsia"/>
          <w:lang w:eastAsia="zh-CN"/>
        </w:rPr>
        <w:t>（3）</w:t>
      </w:r>
      <w:r w:rsidR="007B1AD8" w:rsidRPr="006C7608">
        <w:rPr>
          <w:rFonts w:hint="eastAsia"/>
          <w:lang w:eastAsia="zh-CN"/>
        </w:rPr>
        <w:t>博士研究生：申请一等及以上等第学业奖学金的，参与学术活动次数必须在8次及以上</w:t>
      </w:r>
      <w:r w:rsidR="002C3D7F" w:rsidRPr="006C7608">
        <w:rPr>
          <w:rFonts w:hint="eastAsia"/>
          <w:lang w:eastAsia="zh-CN"/>
        </w:rPr>
        <w:t>，</w:t>
      </w:r>
      <w:r w:rsidR="007B1AD8" w:rsidRPr="006C7608">
        <w:rPr>
          <w:rFonts w:hint="eastAsia"/>
          <w:lang w:eastAsia="zh-CN"/>
        </w:rPr>
        <w:t>研究生一年级除外。</w:t>
      </w:r>
    </w:p>
    <w:p w:rsidR="00A8159E" w:rsidRDefault="00A8159E" w:rsidP="00A8159E">
      <w:pPr>
        <w:pStyle w:val="a3"/>
        <w:spacing w:line="355" w:lineRule="auto"/>
        <w:ind w:left="0" w:right="50"/>
        <w:jc w:val="both"/>
        <w:rPr>
          <w:lang w:eastAsia="zh-CN"/>
        </w:rPr>
      </w:pPr>
    </w:p>
    <w:p w:rsidR="00A8159E" w:rsidRDefault="00A8159E" w:rsidP="00A8159E">
      <w:pPr>
        <w:pStyle w:val="a3"/>
        <w:spacing w:line="355" w:lineRule="auto"/>
        <w:ind w:right="50"/>
        <w:jc w:val="both"/>
        <w:rPr>
          <w:lang w:eastAsia="zh-CN"/>
        </w:rPr>
      </w:pPr>
      <w:r>
        <w:rPr>
          <w:lang w:eastAsia="zh-CN"/>
        </w:rPr>
        <w:t xml:space="preserve">4、社会活动及其他 </w:t>
      </w:r>
    </w:p>
    <w:p w:rsidR="008D4FFE" w:rsidRPr="006C7608" w:rsidRDefault="002F0DFB" w:rsidP="00112948">
      <w:pPr>
        <w:pStyle w:val="a3"/>
        <w:spacing w:line="355" w:lineRule="auto"/>
        <w:ind w:right="50" w:firstLineChars="200" w:firstLine="480"/>
        <w:jc w:val="both"/>
        <w:rPr>
          <w:lang w:eastAsia="zh-CN"/>
        </w:rPr>
      </w:pPr>
      <w:r w:rsidRPr="006C7608">
        <w:rPr>
          <w:lang w:eastAsia="zh-CN"/>
        </w:rPr>
        <w:t>社会活动的计分按照《苏州大学医学部公共卫生学院研究生社会服务工作管理条例》规定执行</w:t>
      </w:r>
      <w:r w:rsidR="000775A4" w:rsidRPr="006C7608">
        <w:rPr>
          <w:rFonts w:hint="eastAsia"/>
          <w:lang w:eastAsia="zh-CN"/>
        </w:rPr>
        <w:t>，</w:t>
      </w:r>
      <w:r w:rsidR="00C9509C" w:rsidRPr="006C7608">
        <w:rPr>
          <w:rFonts w:hint="eastAsia"/>
          <w:lang w:eastAsia="zh-CN"/>
        </w:rPr>
        <w:t>有出国或到校外实践的情况按实际在校时间加权处理。</w:t>
      </w:r>
      <w:r w:rsidR="002F11CE" w:rsidRPr="006C7608">
        <w:rPr>
          <w:rFonts w:hint="eastAsia"/>
          <w:lang w:eastAsia="zh-CN"/>
        </w:rPr>
        <w:t>学院社会服务分最高分1</w:t>
      </w:r>
      <w:r w:rsidR="002F11CE" w:rsidRPr="006C7608">
        <w:rPr>
          <w:lang w:eastAsia="zh-CN"/>
        </w:rPr>
        <w:t>0</w:t>
      </w:r>
      <w:r w:rsidR="002F11CE" w:rsidRPr="006C7608">
        <w:rPr>
          <w:rFonts w:hint="eastAsia"/>
          <w:lang w:eastAsia="zh-CN"/>
        </w:rPr>
        <w:t>分。</w:t>
      </w:r>
      <w:r w:rsidR="000775A4" w:rsidRPr="006C7608">
        <w:rPr>
          <w:rFonts w:hint="eastAsia"/>
          <w:lang w:eastAsia="zh-CN"/>
        </w:rPr>
        <w:t>在本次评奖中</w:t>
      </w:r>
      <w:r w:rsidR="00702365" w:rsidRPr="006C7608">
        <w:rPr>
          <w:rFonts w:hint="eastAsia"/>
          <w:lang w:eastAsia="zh-CN"/>
        </w:rPr>
        <w:t>计入综合测评分的</w:t>
      </w:r>
      <w:r w:rsidR="000775A4" w:rsidRPr="006C7608">
        <w:rPr>
          <w:rFonts w:hint="eastAsia"/>
          <w:lang w:eastAsia="zh-CN"/>
        </w:rPr>
        <w:t>个人社会活动成绩得分=</w:t>
      </w:r>
      <w:r w:rsidR="00702365" w:rsidRPr="006C7608">
        <w:rPr>
          <w:rFonts w:hint="eastAsia"/>
          <w:lang w:eastAsia="zh-CN"/>
        </w:rPr>
        <w:t>学院</w:t>
      </w:r>
      <w:r w:rsidR="000775A4" w:rsidRPr="006C7608">
        <w:rPr>
          <w:rFonts w:hint="eastAsia"/>
          <w:lang w:eastAsia="zh-CN"/>
        </w:rPr>
        <w:t>社会服务分×</w:t>
      </w:r>
      <w:r w:rsidR="00330C69" w:rsidRPr="006C7608">
        <w:rPr>
          <w:lang w:eastAsia="zh-CN"/>
        </w:rPr>
        <w:t>6</w:t>
      </w:r>
      <w:r w:rsidRPr="006C7608">
        <w:rPr>
          <w:lang w:eastAsia="zh-CN"/>
        </w:rPr>
        <w:t>。</w:t>
      </w:r>
    </w:p>
    <w:p w:rsidR="00330C69" w:rsidRPr="006C7608" w:rsidRDefault="00330C69" w:rsidP="0058554F">
      <w:pPr>
        <w:pStyle w:val="a3"/>
        <w:spacing w:line="355" w:lineRule="auto"/>
        <w:ind w:right="50" w:firstLineChars="200" w:firstLine="480"/>
        <w:jc w:val="both"/>
        <w:rPr>
          <w:lang w:eastAsia="zh-CN"/>
        </w:rPr>
      </w:pPr>
      <w:r w:rsidRPr="006C7608">
        <w:rPr>
          <w:rFonts w:hint="eastAsia"/>
          <w:lang w:eastAsia="zh-CN"/>
        </w:rPr>
        <w:t>硕士研究生：申请二等及以上等第学业奖学金的，</w:t>
      </w:r>
      <w:r w:rsidR="0058554F" w:rsidRPr="006C7608">
        <w:rPr>
          <w:rFonts w:hint="eastAsia"/>
          <w:lang w:eastAsia="zh-CN"/>
        </w:rPr>
        <w:t>当年</w:t>
      </w:r>
      <w:r w:rsidR="00660A80" w:rsidRPr="006C7608">
        <w:rPr>
          <w:rFonts w:hint="eastAsia"/>
          <w:lang w:eastAsia="zh-CN"/>
        </w:rPr>
        <w:t>学院</w:t>
      </w:r>
      <w:r w:rsidR="0058554F" w:rsidRPr="006C7608">
        <w:rPr>
          <w:rFonts w:hint="eastAsia"/>
          <w:lang w:eastAsia="zh-CN"/>
        </w:rPr>
        <w:t>社会服务工作得分必须在</w:t>
      </w:r>
      <w:r w:rsidR="0058554F" w:rsidRPr="006C7608">
        <w:rPr>
          <w:lang w:eastAsia="zh-CN"/>
        </w:rPr>
        <w:t>4分及以上</w:t>
      </w:r>
      <w:r w:rsidR="00481ECB" w:rsidRPr="006C7608">
        <w:rPr>
          <w:rFonts w:hint="eastAsia"/>
          <w:lang w:eastAsia="zh-CN"/>
        </w:rPr>
        <w:t>，</w:t>
      </w:r>
      <w:r w:rsidRPr="006C7608">
        <w:rPr>
          <w:rFonts w:hint="eastAsia"/>
          <w:lang w:eastAsia="zh-CN"/>
        </w:rPr>
        <w:t>研究生一年级除外。</w:t>
      </w:r>
    </w:p>
    <w:p w:rsidR="00330C69" w:rsidRPr="006C7608" w:rsidRDefault="00330C69" w:rsidP="00330C69">
      <w:pPr>
        <w:pStyle w:val="a3"/>
        <w:spacing w:line="355" w:lineRule="auto"/>
        <w:ind w:right="50" w:firstLineChars="200" w:firstLine="480"/>
        <w:jc w:val="both"/>
        <w:rPr>
          <w:lang w:eastAsia="zh-CN"/>
        </w:rPr>
      </w:pPr>
      <w:r w:rsidRPr="006C7608">
        <w:rPr>
          <w:rFonts w:hint="eastAsia"/>
          <w:lang w:eastAsia="zh-CN"/>
        </w:rPr>
        <w:t>博士研究生：申请一等及以上等第学业奖学金的，</w:t>
      </w:r>
      <w:r w:rsidR="0058554F" w:rsidRPr="006C7608">
        <w:rPr>
          <w:rFonts w:hint="eastAsia"/>
          <w:lang w:eastAsia="zh-CN"/>
        </w:rPr>
        <w:t>当年</w:t>
      </w:r>
      <w:r w:rsidR="00660A80" w:rsidRPr="006C7608">
        <w:rPr>
          <w:rFonts w:hint="eastAsia"/>
          <w:lang w:eastAsia="zh-CN"/>
        </w:rPr>
        <w:t>学院</w:t>
      </w:r>
      <w:r w:rsidR="0058554F" w:rsidRPr="006C7608">
        <w:rPr>
          <w:rFonts w:hint="eastAsia"/>
          <w:lang w:eastAsia="zh-CN"/>
        </w:rPr>
        <w:t>社会服务工作得分必须在</w:t>
      </w:r>
      <w:r w:rsidR="008A60C7" w:rsidRPr="006C7608">
        <w:rPr>
          <w:lang w:eastAsia="zh-CN"/>
        </w:rPr>
        <w:t>2</w:t>
      </w:r>
      <w:r w:rsidR="0058554F" w:rsidRPr="006C7608">
        <w:rPr>
          <w:lang w:eastAsia="zh-CN"/>
        </w:rPr>
        <w:t>分及以上</w:t>
      </w:r>
      <w:r w:rsidR="00481ECB" w:rsidRPr="006C7608">
        <w:rPr>
          <w:rFonts w:hint="eastAsia"/>
          <w:lang w:eastAsia="zh-CN"/>
        </w:rPr>
        <w:t>，</w:t>
      </w:r>
      <w:r w:rsidRPr="006C7608">
        <w:rPr>
          <w:rFonts w:hint="eastAsia"/>
          <w:lang w:eastAsia="zh-CN"/>
        </w:rPr>
        <w:t>研究生一年级除外。</w:t>
      </w:r>
    </w:p>
    <w:p w:rsidR="00C9509C" w:rsidRDefault="00C9509C" w:rsidP="00330C69">
      <w:pPr>
        <w:pStyle w:val="a3"/>
        <w:spacing w:line="355" w:lineRule="auto"/>
        <w:ind w:right="50" w:firstLineChars="200" w:firstLine="480"/>
        <w:jc w:val="both"/>
        <w:rPr>
          <w:lang w:eastAsia="zh-CN"/>
        </w:rPr>
      </w:pPr>
      <w:r>
        <w:rPr>
          <w:lang w:eastAsia="zh-CN"/>
        </w:rPr>
        <w:t>积极参与</w:t>
      </w:r>
      <w:r>
        <w:rPr>
          <w:rFonts w:hint="eastAsia"/>
          <w:lang w:eastAsia="zh-CN"/>
        </w:rPr>
        <w:t>、</w:t>
      </w:r>
      <w:r>
        <w:rPr>
          <w:lang w:eastAsia="zh-CN"/>
        </w:rPr>
        <w:t>组织学校各类活动和社会实践，在服务社会方面做出突出贡献者同等情况下</w:t>
      </w:r>
      <w:r>
        <w:rPr>
          <w:rFonts w:hint="eastAsia"/>
          <w:lang w:eastAsia="zh-CN"/>
        </w:rPr>
        <w:t>优先。执行实验室安全制度不到位、实验室安全培训考核不合格者等酌情扣</w:t>
      </w:r>
      <w:r>
        <w:rPr>
          <w:lang w:eastAsia="zh-CN"/>
        </w:rPr>
        <w:t>分。</w:t>
      </w:r>
    </w:p>
    <w:p w:rsidR="00847CFA" w:rsidRDefault="00847CFA" w:rsidP="00847CFA">
      <w:pPr>
        <w:pStyle w:val="a3"/>
        <w:spacing w:before="214" w:line="285" w:lineRule="auto"/>
        <w:ind w:right="264" w:firstLine="479"/>
        <w:jc w:val="both"/>
        <w:rPr>
          <w:lang w:eastAsia="zh-CN"/>
        </w:rPr>
      </w:pPr>
      <w:r>
        <w:rPr>
          <w:rFonts w:hint="eastAsia"/>
          <w:lang w:eastAsia="zh-CN"/>
        </w:rPr>
        <w:t>六、本细则自颁布之日起实施</w:t>
      </w:r>
      <w:r w:rsidR="00192CE3">
        <w:rPr>
          <w:rFonts w:hint="eastAsia"/>
          <w:lang w:eastAsia="zh-CN"/>
        </w:rPr>
        <w:t>。</w:t>
      </w:r>
      <w:r>
        <w:rPr>
          <w:rFonts w:hint="eastAsia"/>
          <w:lang w:eastAsia="zh-CN"/>
        </w:rPr>
        <w:t>其他未尽事宜由学院</w:t>
      </w:r>
      <w:r w:rsidR="00E41176">
        <w:rPr>
          <w:rFonts w:hint="eastAsia"/>
          <w:lang w:eastAsia="zh-CN"/>
        </w:rPr>
        <w:t>“</w:t>
      </w:r>
      <w:r w:rsidR="00E41176">
        <w:rPr>
          <w:rFonts w:hint="eastAsia"/>
          <w:lang w:eastAsia="zh-CN"/>
        </w:rPr>
        <w:t>研究生学业奖学金评审委员会</w:t>
      </w:r>
      <w:r w:rsidR="00E41176">
        <w:rPr>
          <w:rFonts w:hint="eastAsia"/>
          <w:lang w:eastAsia="zh-CN"/>
        </w:rPr>
        <w:t>”</w:t>
      </w:r>
      <w:r w:rsidR="00192CE3">
        <w:rPr>
          <w:rFonts w:hint="eastAsia"/>
          <w:lang w:eastAsia="zh-CN"/>
        </w:rPr>
        <w:t>解释</w:t>
      </w:r>
      <w:r>
        <w:rPr>
          <w:lang w:eastAsia="zh-CN"/>
        </w:rPr>
        <w:t>。</w:t>
      </w:r>
    </w:p>
    <w:p w:rsidR="00847CFA" w:rsidRPr="00E41176" w:rsidRDefault="00847CFA" w:rsidP="00330C69">
      <w:pPr>
        <w:pStyle w:val="a3"/>
        <w:spacing w:line="355" w:lineRule="auto"/>
        <w:ind w:right="50" w:firstLineChars="200" w:firstLine="480"/>
        <w:jc w:val="both"/>
        <w:rPr>
          <w:rFonts w:hint="eastAsia"/>
          <w:color w:val="FF0000"/>
          <w:lang w:eastAsia="zh-CN"/>
        </w:rPr>
      </w:pPr>
    </w:p>
    <w:sectPr w:rsidR="00847CFA" w:rsidRPr="00E411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140" w:rsidRDefault="00273140" w:rsidP="00112948">
      <w:r>
        <w:separator/>
      </w:r>
    </w:p>
  </w:endnote>
  <w:endnote w:type="continuationSeparator" w:id="0">
    <w:p w:rsidR="00273140" w:rsidRDefault="00273140" w:rsidP="0011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140" w:rsidRDefault="00273140" w:rsidP="00112948">
      <w:r>
        <w:separator/>
      </w:r>
    </w:p>
  </w:footnote>
  <w:footnote w:type="continuationSeparator" w:id="0">
    <w:p w:rsidR="00273140" w:rsidRDefault="00273140" w:rsidP="0011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AE"/>
    <w:rsid w:val="000164A9"/>
    <w:rsid w:val="00024C06"/>
    <w:rsid w:val="000250E1"/>
    <w:rsid w:val="00045F13"/>
    <w:rsid w:val="0004703C"/>
    <w:rsid w:val="000775A4"/>
    <w:rsid w:val="000A1D0A"/>
    <w:rsid w:val="000A4EF9"/>
    <w:rsid w:val="000C69CF"/>
    <w:rsid w:val="000F22F2"/>
    <w:rsid w:val="00112948"/>
    <w:rsid w:val="001175AE"/>
    <w:rsid w:val="00136A93"/>
    <w:rsid w:val="001842DE"/>
    <w:rsid w:val="00187143"/>
    <w:rsid w:val="00192CE3"/>
    <w:rsid w:val="00197EFE"/>
    <w:rsid w:val="001A0F8F"/>
    <w:rsid w:val="001A48C0"/>
    <w:rsid w:val="001B4644"/>
    <w:rsid w:val="001B57A5"/>
    <w:rsid w:val="00246C20"/>
    <w:rsid w:val="002674A7"/>
    <w:rsid w:val="00273140"/>
    <w:rsid w:val="0029624B"/>
    <w:rsid w:val="002B406D"/>
    <w:rsid w:val="002C11B5"/>
    <w:rsid w:val="002C3D7F"/>
    <w:rsid w:val="002E5315"/>
    <w:rsid w:val="002F0B22"/>
    <w:rsid w:val="002F0DFB"/>
    <w:rsid w:val="002F11CE"/>
    <w:rsid w:val="002F21C5"/>
    <w:rsid w:val="002F2A96"/>
    <w:rsid w:val="00330C69"/>
    <w:rsid w:val="00372512"/>
    <w:rsid w:val="00392552"/>
    <w:rsid w:val="00395AB2"/>
    <w:rsid w:val="003E77AD"/>
    <w:rsid w:val="003F475F"/>
    <w:rsid w:val="00431676"/>
    <w:rsid w:val="00471F55"/>
    <w:rsid w:val="00481ECB"/>
    <w:rsid w:val="004F552A"/>
    <w:rsid w:val="00514A8A"/>
    <w:rsid w:val="00527A6C"/>
    <w:rsid w:val="00537748"/>
    <w:rsid w:val="005573E2"/>
    <w:rsid w:val="005638BA"/>
    <w:rsid w:val="00577F30"/>
    <w:rsid w:val="0058257C"/>
    <w:rsid w:val="0058554F"/>
    <w:rsid w:val="005A6B32"/>
    <w:rsid w:val="005C0BFF"/>
    <w:rsid w:val="006146FF"/>
    <w:rsid w:val="00621814"/>
    <w:rsid w:val="00623CDC"/>
    <w:rsid w:val="00625E99"/>
    <w:rsid w:val="00660A80"/>
    <w:rsid w:val="00666735"/>
    <w:rsid w:val="006C7608"/>
    <w:rsid w:val="00702365"/>
    <w:rsid w:val="00733715"/>
    <w:rsid w:val="00767130"/>
    <w:rsid w:val="00773F55"/>
    <w:rsid w:val="00791E9A"/>
    <w:rsid w:val="007975CB"/>
    <w:rsid w:val="007B12C7"/>
    <w:rsid w:val="007B1AD8"/>
    <w:rsid w:val="007D6DA8"/>
    <w:rsid w:val="007E6661"/>
    <w:rsid w:val="007F0065"/>
    <w:rsid w:val="00805586"/>
    <w:rsid w:val="008127FD"/>
    <w:rsid w:val="00847CFA"/>
    <w:rsid w:val="00875876"/>
    <w:rsid w:val="008A60C7"/>
    <w:rsid w:val="008C7020"/>
    <w:rsid w:val="008D4FFE"/>
    <w:rsid w:val="00921FD8"/>
    <w:rsid w:val="0093676D"/>
    <w:rsid w:val="009621CE"/>
    <w:rsid w:val="009756CB"/>
    <w:rsid w:val="009879C6"/>
    <w:rsid w:val="009A03E1"/>
    <w:rsid w:val="009A2DFC"/>
    <w:rsid w:val="009B3AF9"/>
    <w:rsid w:val="009C1E5C"/>
    <w:rsid w:val="009D031B"/>
    <w:rsid w:val="009E3877"/>
    <w:rsid w:val="00A154E6"/>
    <w:rsid w:val="00A16C8C"/>
    <w:rsid w:val="00A300E7"/>
    <w:rsid w:val="00A403C9"/>
    <w:rsid w:val="00A655BC"/>
    <w:rsid w:val="00A70A48"/>
    <w:rsid w:val="00A8159E"/>
    <w:rsid w:val="00AE5052"/>
    <w:rsid w:val="00B05570"/>
    <w:rsid w:val="00B2069E"/>
    <w:rsid w:val="00B22D45"/>
    <w:rsid w:val="00B373C0"/>
    <w:rsid w:val="00B501E6"/>
    <w:rsid w:val="00B645D9"/>
    <w:rsid w:val="00BC07DE"/>
    <w:rsid w:val="00BD2590"/>
    <w:rsid w:val="00BE42DC"/>
    <w:rsid w:val="00BF21CF"/>
    <w:rsid w:val="00C3362F"/>
    <w:rsid w:val="00C65037"/>
    <w:rsid w:val="00C76408"/>
    <w:rsid w:val="00C82084"/>
    <w:rsid w:val="00C925F0"/>
    <w:rsid w:val="00C9509C"/>
    <w:rsid w:val="00C97BCF"/>
    <w:rsid w:val="00CC2A6F"/>
    <w:rsid w:val="00CC7B14"/>
    <w:rsid w:val="00CF1322"/>
    <w:rsid w:val="00CF50AE"/>
    <w:rsid w:val="00D0324B"/>
    <w:rsid w:val="00D2777A"/>
    <w:rsid w:val="00D762E6"/>
    <w:rsid w:val="00D91D8B"/>
    <w:rsid w:val="00D96366"/>
    <w:rsid w:val="00DB1FA9"/>
    <w:rsid w:val="00E03ACB"/>
    <w:rsid w:val="00E173A6"/>
    <w:rsid w:val="00E41176"/>
    <w:rsid w:val="00E70846"/>
    <w:rsid w:val="00EE1992"/>
    <w:rsid w:val="00EF1E52"/>
    <w:rsid w:val="00EF547B"/>
    <w:rsid w:val="00F0501F"/>
    <w:rsid w:val="00F10334"/>
    <w:rsid w:val="00F43D19"/>
    <w:rsid w:val="00F44416"/>
    <w:rsid w:val="00F768F1"/>
    <w:rsid w:val="00FA7BD8"/>
    <w:rsid w:val="00FD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91FE"/>
  <w15:chartTrackingRefBased/>
  <w15:docId w15:val="{A76DA7EC-71BF-466B-BABB-4118E681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50AE"/>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F50AE"/>
    <w:pPr>
      <w:ind w:left="120"/>
    </w:pPr>
    <w:rPr>
      <w:rFonts w:ascii="宋体" w:eastAsia="宋体" w:hAnsi="宋体"/>
      <w:sz w:val="24"/>
      <w:szCs w:val="24"/>
    </w:rPr>
  </w:style>
  <w:style w:type="character" w:customStyle="1" w:styleId="a4">
    <w:name w:val="正文文本 字符"/>
    <w:basedOn w:val="a0"/>
    <w:link w:val="a3"/>
    <w:uiPriority w:val="1"/>
    <w:rsid w:val="00CF50AE"/>
    <w:rPr>
      <w:rFonts w:ascii="宋体" w:eastAsia="宋体" w:hAnsi="宋体"/>
      <w:kern w:val="0"/>
      <w:sz w:val="24"/>
      <w:szCs w:val="24"/>
      <w:lang w:eastAsia="en-US"/>
    </w:rPr>
  </w:style>
  <w:style w:type="table" w:customStyle="1" w:styleId="TableNormal">
    <w:name w:val="Table Normal"/>
    <w:uiPriority w:val="2"/>
    <w:semiHidden/>
    <w:unhideWhenUsed/>
    <w:qFormat/>
    <w:rsid w:val="002F21C5"/>
    <w:pPr>
      <w:widowControl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11294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2948"/>
    <w:rPr>
      <w:kern w:val="0"/>
      <w:sz w:val="18"/>
      <w:szCs w:val="18"/>
      <w:lang w:eastAsia="en-US"/>
    </w:rPr>
  </w:style>
  <w:style w:type="paragraph" w:styleId="a7">
    <w:name w:val="footer"/>
    <w:basedOn w:val="a"/>
    <w:link w:val="a8"/>
    <w:uiPriority w:val="99"/>
    <w:unhideWhenUsed/>
    <w:rsid w:val="00112948"/>
    <w:pPr>
      <w:tabs>
        <w:tab w:val="center" w:pos="4153"/>
        <w:tab w:val="right" w:pos="8306"/>
      </w:tabs>
      <w:snapToGrid w:val="0"/>
    </w:pPr>
    <w:rPr>
      <w:sz w:val="18"/>
      <w:szCs w:val="18"/>
    </w:rPr>
  </w:style>
  <w:style w:type="character" w:customStyle="1" w:styleId="a8">
    <w:name w:val="页脚 字符"/>
    <w:basedOn w:val="a0"/>
    <w:link w:val="a7"/>
    <w:uiPriority w:val="99"/>
    <w:rsid w:val="00112948"/>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chenling</dc:creator>
  <cp:keywords/>
  <dc:description/>
  <cp:lastModifiedBy>chenling</cp:lastModifiedBy>
  <cp:revision>144</cp:revision>
  <dcterms:created xsi:type="dcterms:W3CDTF">2019-10-19T12:22:00Z</dcterms:created>
  <dcterms:modified xsi:type="dcterms:W3CDTF">2019-10-22T07:52:00Z</dcterms:modified>
</cp:coreProperties>
</file>