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评委打分细则</w:t>
      </w:r>
      <w:bookmarkEnd w:id="0"/>
    </w:p>
    <w:p>
      <w:pPr>
        <w:jc w:val="left"/>
        <w:rPr>
          <w:rFonts w:hint="eastAsia" w:ascii="宋体" w:hAnsi="宋体" w:cs="宋体"/>
          <w:color w:val="646464"/>
          <w:kern w:val="0"/>
          <w:szCs w:val="21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color w:val="646464"/>
          <w:kern w:val="0"/>
          <w:szCs w:val="21"/>
        </w:rPr>
      </w:pPr>
      <w:r>
        <w:rPr>
          <w:rFonts w:hint="eastAsia" w:ascii="宋体" w:hAnsi="宋体" w:cs="宋体"/>
          <w:color w:val="646464"/>
          <w:kern w:val="0"/>
          <w:szCs w:val="21"/>
        </w:rPr>
        <w:t>主要考量学生的综合科研素养，其科研成果的重要性和创新性，被引用情况，刊物的影响力,相关成果在学术会议中展示与获奖情况，相关专利申请情况，所获奖项的重要性等，并重点考察申请人在科研成果中的实际贡献，检查相关实验记录和原始数据等支撑材料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color w:val="646464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color w:val="646464"/>
          <w:kern w:val="0"/>
          <w:szCs w:val="21"/>
          <w:lang w:val="en-US" w:eastAsia="zh-CN"/>
        </w:rPr>
        <w:t>2、评委打分环节总分100，其中</w:t>
      </w:r>
      <w:r>
        <w:rPr>
          <w:rFonts w:hint="eastAsia" w:ascii="宋体" w:hAnsi="宋体" w:cs="宋体"/>
          <w:color w:val="646464"/>
          <w:kern w:val="0"/>
          <w:szCs w:val="21"/>
        </w:rPr>
        <w:t>评委</w:t>
      </w:r>
      <w:r>
        <w:rPr>
          <w:rFonts w:hint="eastAsia" w:ascii="宋体" w:hAnsi="宋体" w:cs="宋体"/>
          <w:color w:val="646464"/>
          <w:kern w:val="0"/>
          <w:szCs w:val="21"/>
          <w:lang w:val="en-US" w:eastAsia="zh-CN"/>
        </w:rPr>
        <w:t>实际打分满分75</w:t>
      </w:r>
      <w:r>
        <w:rPr>
          <w:rFonts w:hint="eastAsia" w:ascii="宋体" w:hAnsi="宋体" w:cs="宋体"/>
          <w:color w:val="646464"/>
          <w:kern w:val="0"/>
          <w:szCs w:val="21"/>
          <w:lang w:eastAsia="zh-CN"/>
        </w:rPr>
        <w:t>分，学术讲座</w:t>
      </w:r>
      <w:r>
        <w:rPr>
          <w:rFonts w:hint="eastAsia" w:ascii="宋体" w:hAnsi="宋体" w:cs="宋体"/>
          <w:color w:val="646464"/>
          <w:kern w:val="0"/>
          <w:szCs w:val="21"/>
          <w:lang w:val="en-US" w:eastAsia="zh-CN"/>
        </w:rPr>
        <w:t>25分已占固定分值，已测算好个人得分，不在评委打分75分中。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cs="宋体" w:eastAsiaTheme="minorEastAsia"/>
          <w:color w:val="646464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color w:val="646464"/>
          <w:kern w:val="0"/>
          <w:szCs w:val="21"/>
        </w:rPr>
        <w:t>采取个人PPT汇报</w:t>
      </w:r>
      <w:r>
        <w:rPr>
          <w:rFonts w:hint="eastAsia" w:ascii="宋体" w:hAnsi="宋体" w:cs="宋体"/>
          <w:color w:val="646464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color w:val="646464"/>
          <w:kern w:val="0"/>
          <w:szCs w:val="21"/>
        </w:rPr>
        <w:t>专家打分形式，汇报不超过</w:t>
      </w:r>
      <w:r>
        <w:rPr>
          <w:rFonts w:hint="eastAsia" w:ascii="宋体" w:hAnsi="宋体" w:cs="宋体"/>
          <w:color w:val="646464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646464"/>
          <w:kern w:val="0"/>
          <w:szCs w:val="21"/>
        </w:rPr>
        <w:t>分钟，问答不超过</w:t>
      </w:r>
      <w:r>
        <w:rPr>
          <w:rFonts w:hint="eastAsia" w:ascii="宋体" w:hAnsi="宋体" w:cs="宋体"/>
          <w:color w:val="646464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646464"/>
          <w:kern w:val="0"/>
          <w:szCs w:val="21"/>
        </w:rPr>
        <w:t>分钟</w:t>
      </w:r>
      <w:r>
        <w:rPr>
          <w:rFonts w:hint="eastAsia" w:ascii="宋体" w:hAnsi="宋体" w:cs="宋体"/>
          <w:color w:val="646464"/>
          <w:kern w:val="0"/>
          <w:szCs w:val="21"/>
          <w:lang w:eastAsia="zh-CN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default" w:ascii="宋体" w:hAnsi="宋体" w:cs="宋体"/>
          <w:color w:val="646464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646464"/>
          <w:kern w:val="0"/>
          <w:szCs w:val="21"/>
          <w:lang w:val="en-US" w:eastAsia="zh-CN"/>
        </w:rPr>
        <w:t>4、</w:t>
      </w:r>
      <w:r>
        <w:rPr>
          <w:rFonts w:hint="eastAsia" w:ascii="宋体" w:hAnsi="宋体" w:cs="宋体"/>
          <w:color w:val="646464"/>
          <w:kern w:val="0"/>
          <w:szCs w:val="21"/>
        </w:rPr>
        <w:t>本</w:t>
      </w:r>
      <w:r>
        <w:rPr>
          <w:rFonts w:hint="eastAsia" w:ascii="宋体" w:hAnsi="宋体" w:cs="宋体"/>
          <w:color w:val="646464"/>
          <w:kern w:val="0"/>
          <w:szCs w:val="21"/>
          <w:lang w:eastAsia="zh-CN"/>
        </w:rPr>
        <w:t>人导师</w:t>
      </w:r>
      <w:r>
        <w:rPr>
          <w:rFonts w:hint="eastAsia" w:ascii="宋体" w:hAnsi="宋体" w:cs="宋体"/>
          <w:color w:val="646464"/>
          <w:kern w:val="0"/>
          <w:szCs w:val="21"/>
        </w:rPr>
        <w:t>老师</w:t>
      </w:r>
      <w:r>
        <w:rPr>
          <w:rFonts w:hint="eastAsia" w:ascii="宋体" w:hAnsi="宋体" w:cs="宋体"/>
          <w:color w:val="646464"/>
          <w:kern w:val="0"/>
          <w:szCs w:val="21"/>
          <w:lang w:eastAsia="zh-CN"/>
        </w:rPr>
        <w:t>采取</w:t>
      </w:r>
      <w:r>
        <w:rPr>
          <w:rFonts w:hint="eastAsia" w:ascii="宋体" w:hAnsi="宋体" w:cs="宋体"/>
          <w:color w:val="646464"/>
          <w:kern w:val="0"/>
          <w:szCs w:val="21"/>
        </w:rPr>
        <w:t>打分回避原则,同时去除最高分最低分。</w:t>
      </w:r>
      <w:r>
        <w:rPr>
          <w:rFonts w:hint="eastAsia" w:ascii="宋体" w:hAnsi="宋体" w:cs="宋体"/>
          <w:color w:val="646464"/>
          <w:kern w:val="0"/>
          <w:szCs w:val="21"/>
          <w:lang w:eastAsia="zh-CN"/>
        </w:rPr>
        <w:t>打好一个人分数，收取打分表，再打下一个人分数。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646464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646464"/>
          <w:kern w:val="0"/>
          <w:szCs w:val="21"/>
          <w:lang w:val="en-US" w:eastAsia="zh-CN"/>
        </w:rPr>
        <w:t>5、起评分标准52.5分起。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default" w:ascii="宋体" w:hAnsi="宋体" w:cs="宋体"/>
          <w:color w:val="646464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646464"/>
          <w:kern w:val="0"/>
          <w:szCs w:val="21"/>
          <w:lang w:val="en-US" w:eastAsia="zh-CN"/>
        </w:rPr>
        <w:t>6、每个专业2名教师代表打分。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12A023"/>
    <w:multiLevelType w:val="singleLevel"/>
    <w:tmpl w:val="E312A0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70B8A"/>
    <w:rsid w:val="0CFF00BD"/>
    <w:rsid w:val="11DE155F"/>
    <w:rsid w:val="18E15ABC"/>
    <w:rsid w:val="1DDC2E26"/>
    <w:rsid w:val="27E33E98"/>
    <w:rsid w:val="29B83095"/>
    <w:rsid w:val="2BEF589E"/>
    <w:rsid w:val="2F6B3151"/>
    <w:rsid w:val="3508589F"/>
    <w:rsid w:val="3AE41D4C"/>
    <w:rsid w:val="3CAD1BAF"/>
    <w:rsid w:val="3D7A54E2"/>
    <w:rsid w:val="439160A3"/>
    <w:rsid w:val="449D3766"/>
    <w:rsid w:val="4DBB430D"/>
    <w:rsid w:val="511B1FCB"/>
    <w:rsid w:val="529B436E"/>
    <w:rsid w:val="63B017EB"/>
    <w:rsid w:val="68DC190A"/>
    <w:rsid w:val="70A27538"/>
    <w:rsid w:val="7C3A4685"/>
    <w:rsid w:val="7FE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2020-09-24T07:00:00Z</dcterms:created>
  <dc:creator>lenovo</dc:creator>
  <cp:lastModifiedBy>lenovo</cp:lastModifiedBy>
  <dcterms:modified xsi:type="dcterms:W3CDTF">2021-09-26T02:55:13Z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